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43" w:rsidRPr="005716F9" w:rsidRDefault="00C060BC" w:rsidP="004B3288">
      <w:pPr>
        <w:rPr>
          <w:b/>
          <w:sz w:val="22"/>
        </w:rPr>
      </w:pPr>
      <w:r>
        <w:rPr>
          <w:b/>
          <w:noProof/>
          <w:sz w:val="22"/>
          <w:lang w:eastAsia="zh-TW"/>
        </w:rPr>
        <w:pict>
          <v:shapetype id="_x0000_t202" coordsize="21600,21600" o:spt="202" path="m,l,21600r21600,l21600,xe">
            <v:stroke joinstyle="miter"/>
            <v:path gradientshapeok="t" o:connecttype="rect"/>
          </v:shapetype>
          <v:shape id="_x0000_s1027" type="#_x0000_t202" style="position:absolute;margin-left:299.55pt;margin-top:-1.95pt;width:204.45pt;height:66.75pt;z-index:251660288;mso-width-percent:400;mso-height-percent:200;mso-position-horizontal-relative:text;mso-position-vertical-relative:text;mso-width-percent:400;mso-height-percent:200;mso-width-relative:margin;mso-height-relative:margin" stroked="f">
            <v:textbox style="mso-next-textbox:#_x0000_s1027;mso-fit-shape-to-text:t">
              <w:txbxContent>
                <w:p w:rsidR="008B6EE1" w:rsidRDefault="008B6EE1">
                  <w:r>
                    <w:rPr>
                      <w:noProof/>
                    </w:rPr>
                    <w:drawing>
                      <wp:inline distT="0" distB="0" distL="0" distR="0">
                        <wp:extent cx="2212941" cy="914400"/>
                        <wp:effectExtent l="19050" t="0" r="0" b="0"/>
                        <wp:docPr id="1" name="Picture 0" descr="NPBN_300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PBN_300 logo 2009.JPG"/>
                                <pic:cNvPicPr>
                                  <a:picLocks noChangeAspect="1" noChangeArrowheads="1"/>
                                </pic:cNvPicPr>
                              </pic:nvPicPr>
                              <pic:blipFill>
                                <a:blip r:embed="rId7"/>
                                <a:srcRect/>
                                <a:stretch>
                                  <a:fillRect/>
                                </a:stretch>
                              </pic:blipFill>
                              <pic:spPr bwMode="auto">
                                <a:xfrm>
                                  <a:off x="0" y="0"/>
                                  <a:ext cx="2212941" cy="914400"/>
                                </a:xfrm>
                                <a:prstGeom prst="rect">
                                  <a:avLst/>
                                </a:prstGeom>
                                <a:noFill/>
                                <a:ln w="9525">
                                  <a:noFill/>
                                  <a:miter lim="800000"/>
                                  <a:headEnd/>
                                  <a:tailEnd/>
                                </a:ln>
                              </pic:spPr>
                            </pic:pic>
                          </a:graphicData>
                        </a:graphic>
                      </wp:inline>
                    </w:drawing>
                  </w:r>
                </w:p>
              </w:txbxContent>
            </v:textbox>
          </v:shape>
        </w:pict>
      </w:r>
      <w:r w:rsidR="00725D27">
        <w:rPr>
          <w:b/>
          <w:noProof/>
          <w:sz w:val="22"/>
        </w:rPr>
        <w:drawing>
          <wp:anchor distT="0" distB="0" distL="114300" distR="114300" simplePos="0" relativeHeight="251658240" behindDoc="0" locked="0" layoutInCell="1" allowOverlap="0">
            <wp:simplePos x="0" y="0"/>
            <wp:positionH relativeFrom="page">
              <wp:posOffset>992505</wp:posOffset>
            </wp:positionH>
            <wp:positionV relativeFrom="page">
              <wp:posOffset>346710</wp:posOffset>
            </wp:positionV>
            <wp:extent cx="2190750" cy="1371600"/>
            <wp:effectExtent l="19050" t="0" r="0" b="0"/>
            <wp:wrapNone/>
            <wp:docPr id="2" name="Picture 2" descr="APH 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 Logo_2009"/>
                    <pic:cNvPicPr>
                      <a:picLocks noChangeAspect="1" noChangeArrowheads="1"/>
                    </pic:cNvPicPr>
                  </pic:nvPicPr>
                  <pic:blipFill>
                    <a:blip r:embed="rId8" cstate="print"/>
                    <a:srcRect/>
                    <a:stretch>
                      <a:fillRect/>
                    </a:stretch>
                  </pic:blipFill>
                  <pic:spPr bwMode="auto">
                    <a:xfrm>
                      <a:off x="0" y="0"/>
                      <a:ext cx="2190750" cy="1371600"/>
                    </a:xfrm>
                    <a:prstGeom prst="rect">
                      <a:avLst/>
                    </a:prstGeom>
                    <a:noFill/>
                    <a:ln w="9525">
                      <a:noFill/>
                      <a:miter lim="800000"/>
                      <a:headEnd/>
                      <a:tailEnd/>
                    </a:ln>
                  </pic:spPr>
                </pic:pic>
              </a:graphicData>
            </a:graphic>
          </wp:anchor>
        </w:drawing>
      </w:r>
    </w:p>
    <w:p w:rsidR="00526543" w:rsidRPr="005716F9" w:rsidRDefault="00526543" w:rsidP="004B3288">
      <w:pPr>
        <w:rPr>
          <w:b/>
          <w:sz w:val="22"/>
        </w:rPr>
      </w:pPr>
    </w:p>
    <w:p w:rsidR="00526543" w:rsidRPr="005716F9" w:rsidRDefault="00526543" w:rsidP="004B3288">
      <w:pPr>
        <w:rPr>
          <w:b/>
          <w:sz w:val="22"/>
        </w:rPr>
      </w:pPr>
    </w:p>
    <w:p w:rsidR="004B3288" w:rsidRPr="005716F9" w:rsidRDefault="004B3288" w:rsidP="004B3288">
      <w:pPr>
        <w:rPr>
          <w:b/>
          <w:sz w:val="22"/>
        </w:rPr>
      </w:pPr>
    </w:p>
    <w:p w:rsidR="004B3288" w:rsidRPr="005716F9" w:rsidRDefault="004B3288" w:rsidP="00360CBC">
      <w:pPr>
        <w:jc w:val="center"/>
        <w:rPr>
          <w:b/>
          <w:sz w:val="22"/>
        </w:rPr>
      </w:pPr>
    </w:p>
    <w:p w:rsidR="004B3288" w:rsidRDefault="004B3288" w:rsidP="004B3288">
      <w:pPr>
        <w:jc w:val="center"/>
        <w:rPr>
          <w:b/>
          <w:sz w:val="22"/>
        </w:rPr>
      </w:pPr>
    </w:p>
    <w:p w:rsidR="009C44F6" w:rsidRPr="005716F9" w:rsidRDefault="009C44F6" w:rsidP="004B3288">
      <w:pPr>
        <w:jc w:val="center"/>
        <w:rPr>
          <w:b/>
          <w:sz w:val="22"/>
        </w:rPr>
      </w:pPr>
    </w:p>
    <w:p w:rsidR="003A362A" w:rsidRDefault="003A362A" w:rsidP="00B660A3">
      <w:pPr>
        <w:jc w:val="center"/>
        <w:rPr>
          <w:b/>
          <w:sz w:val="22"/>
        </w:rPr>
      </w:pPr>
    </w:p>
    <w:p w:rsidR="00317D76" w:rsidRPr="003A362A" w:rsidRDefault="003A362A" w:rsidP="00B660A3">
      <w:pPr>
        <w:jc w:val="center"/>
        <w:rPr>
          <w:b/>
          <w:sz w:val="28"/>
          <w:szCs w:val="28"/>
        </w:rPr>
      </w:pPr>
      <w:r w:rsidRPr="003A362A">
        <w:rPr>
          <w:b/>
          <w:sz w:val="28"/>
          <w:szCs w:val="28"/>
        </w:rPr>
        <w:t>B</w:t>
      </w:r>
      <w:r w:rsidR="003C1A6C" w:rsidRPr="003A362A">
        <w:rPr>
          <w:b/>
          <w:sz w:val="28"/>
          <w:szCs w:val="28"/>
        </w:rPr>
        <w:t>raille Transcriber</w:t>
      </w:r>
      <w:r w:rsidR="002F07C5" w:rsidRPr="003A362A">
        <w:rPr>
          <w:b/>
          <w:sz w:val="28"/>
          <w:szCs w:val="28"/>
        </w:rPr>
        <w:t xml:space="preserve"> </w:t>
      </w:r>
      <w:r w:rsidR="00BD639D" w:rsidRPr="003A362A">
        <w:rPr>
          <w:b/>
          <w:sz w:val="28"/>
          <w:szCs w:val="28"/>
        </w:rPr>
        <w:t>Apprentice</w:t>
      </w:r>
      <w:r w:rsidR="002F07C5" w:rsidRPr="003A362A">
        <w:rPr>
          <w:b/>
          <w:sz w:val="28"/>
          <w:szCs w:val="28"/>
        </w:rPr>
        <w:t xml:space="preserve"> Program</w:t>
      </w:r>
      <w:r w:rsidR="007E2E0A" w:rsidRPr="003A362A">
        <w:rPr>
          <w:b/>
          <w:sz w:val="28"/>
          <w:szCs w:val="28"/>
        </w:rPr>
        <w:t xml:space="preserve"> </w:t>
      </w:r>
    </w:p>
    <w:p w:rsidR="009E6F2D" w:rsidRPr="005716F9" w:rsidRDefault="00DF2D02" w:rsidP="00B660A3">
      <w:pPr>
        <w:jc w:val="center"/>
        <w:rPr>
          <w:i/>
          <w:sz w:val="22"/>
        </w:rPr>
      </w:pPr>
      <w:r w:rsidRPr="005716F9">
        <w:rPr>
          <w:i/>
          <w:sz w:val="22"/>
        </w:rPr>
        <w:t xml:space="preserve">A </w:t>
      </w:r>
      <w:r w:rsidR="00B660A3" w:rsidRPr="005716F9">
        <w:rPr>
          <w:i/>
          <w:sz w:val="22"/>
        </w:rPr>
        <w:t xml:space="preserve">Model </w:t>
      </w:r>
      <w:r w:rsidR="005566E9" w:rsidRPr="005716F9">
        <w:rPr>
          <w:i/>
          <w:sz w:val="22"/>
        </w:rPr>
        <w:t>Transition</w:t>
      </w:r>
      <w:r w:rsidR="00B660A3" w:rsidRPr="005716F9">
        <w:rPr>
          <w:i/>
          <w:sz w:val="22"/>
        </w:rPr>
        <w:t xml:space="preserve"> and Reentry</w:t>
      </w:r>
      <w:r w:rsidR="009E6F2D" w:rsidRPr="005716F9">
        <w:rPr>
          <w:i/>
          <w:sz w:val="22"/>
        </w:rPr>
        <w:t xml:space="preserve"> Initiative</w:t>
      </w:r>
    </w:p>
    <w:p w:rsidR="005566E9" w:rsidRPr="005716F9" w:rsidRDefault="00CE5499" w:rsidP="00B660A3">
      <w:pPr>
        <w:jc w:val="center"/>
        <w:rPr>
          <w:i/>
          <w:sz w:val="22"/>
        </w:rPr>
      </w:pPr>
      <w:r w:rsidRPr="005716F9">
        <w:rPr>
          <w:i/>
          <w:sz w:val="22"/>
        </w:rPr>
        <w:t>Pilot year: FY2015</w:t>
      </w:r>
    </w:p>
    <w:p w:rsidR="002F07C5" w:rsidRPr="005716F9" w:rsidRDefault="002F07C5" w:rsidP="002F07C5">
      <w:pPr>
        <w:rPr>
          <w:sz w:val="22"/>
        </w:rPr>
      </w:pPr>
    </w:p>
    <w:p w:rsidR="002F07C5" w:rsidRPr="005716F9" w:rsidRDefault="002F07C5" w:rsidP="002F07C5">
      <w:pPr>
        <w:rPr>
          <w:i/>
          <w:sz w:val="22"/>
        </w:rPr>
      </w:pPr>
      <w:r w:rsidRPr="005716F9">
        <w:rPr>
          <w:i/>
          <w:sz w:val="22"/>
        </w:rPr>
        <w:t>Through the</w:t>
      </w:r>
      <w:r w:rsidR="00BA7CE1" w:rsidRPr="005716F9">
        <w:rPr>
          <w:i/>
          <w:sz w:val="22"/>
        </w:rPr>
        <w:t xml:space="preserve"> Braille Transcriber Apprentice </w:t>
      </w:r>
      <w:r w:rsidRPr="005716F9">
        <w:rPr>
          <w:i/>
          <w:sz w:val="22"/>
        </w:rPr>
        <w:t>Program</w:t>
      </w:r>
      <w:r w:rsidR="00BA7CE1" w:rsidRPr="005716F9">
        <w:rPr>
          <w:i/>
          <w:sz w:val="22"/>
        </w:rPr>
        <w:t xml:space="preserve"> (BTA</w:t>
      </w:r>
      <w:r w:rsidR="007E2E0A" w:rsidRPr="005716F9">
        <w:rPr>
          <w:i/>
          <w:sz w:val="22"/>
        </w:rPr>
        <w:t>P)</w:t>
      </w:r>
      <w:r w:rsidRPr="005716F9">
        <w:rPr>
          <w:i/>
          <w:sz w:val="22"/>
        </w:rPr>
        <w:t>, APH will recruit transcribers who learned braille and earned national certifications while incarcerated as they transition back into society. Participants w</w:t>
      </w:r>
      <w:r w:rsidR="00F8296B" w:rsidRPr="005716F9">
        <w:rPr>
          <w:i/>
          <w:sz w:val="22"/>
        </w:rPr>
        <w:t xml:space="preserve">ill live in Louisville for a few months </w:t>
      </w:r>
      <w:r w:rsidRPr="005716F9">
        <w:rPr>
          <w:i/>
          <w:sz w:val="22"/>
        </w:rPr>
        <w:t>whi</w:t>
      </w:r>
      <w:r w:rsidR="00DD5FE6" w:rsidRPr="005716F9">
        <w:rPr>
          <w:i/>
          <w:sz w:val="22"/>
        </w:rPr>
        <w:t>le</w:t>
      </w:r>
      <w:r w:rsidR="003A362A">
        <w:rPr>
          <w:i/>
          <w:sz w:val="22"/>
        </w:rPr>
        <w:t xml:space="preserve"> they transcribe for APH and receive training to</w:t>
      </w:r>
      <w:r w:rsidR="00DD5FE6" w:rsidRPr="005716F9">
        <w:rPr>
          <w:i/>
          <w:sz w:val="22"/>
        </w:rPr>
        <w:t xml:space="preserve"> </w:t>
      </w:r>
      <w:r w:rsidRPr="005716F9">
        <w:rPr>
          <w:i/>
          <w:sz w:val="22"/>
        </w:rPr>
        <w:t>learn about ind</w:t>
      </w:r>
      <w:r w:rsidR="00FE6B9C" w:rsidRPr="005716F9">
        <w:rPr>
          <w:i/>
          <w:sz w:val="22"/>
        </w:rPr>
        <w:t xml:space="preserve">ependent braille production, small business management, and </w:t>
      </w:r>
      <w:r w:rsidR="00DD5FE6" w:rsidRPr="005716F9">
        <w:rPr>
          <w:i/>
          <w:sz w:val="22"/>
        </w:rPr>
        <w:t>networking</w:t>
      </w:r>
      <w:r w:rsidR="00FE6B9C" w:rsidRPr="005716F9">
        <w:rPr>
          <w:i/>
          <w:sz w:val="22"/>
        </w:rPr>
        <w:t xml:space="preserve">. At the end of </w:t>
      </w:r>
      <w:r w:rsidR="00A843DE">
        <w:rPr>
          <w:i/>
          <w:sz w:val="22"/>
        </w:rPr>
        <w:t>each apprenticeship</w:t>
      </w:r>
      <w:r w:rsidR="00FE6B9C" w:rsidRPr="005716F9">
        <w:rPr>
          <w:i/>
          <w:sz w:val="22"/>
        </w:rPr>
        <w:t>, APH may decide to either hire</w:t>
      </w:r>
      <w:r w:rsidR="00DD5FE6" w:rsidRPr="005716F9">
        <w:rPr>
          <w:i/>
          <w:sz w:val="22"/>
        </w:rPr>
        <w:t xml:space="preserve"> qualified</w:t>
      </w:r>
      <w:r w:rsidR="00FE6B9C" w:rsidRPr="005716F9">
        <w:rPr>
          <w:i/>
          <w:sz w:val="22"/>
        </w:rPr>
        <w:t xml:space="preserve"> transcribers to work at APH full-tim</w:t>
      </w:r>
      <w:r w:rsidR="00F8296B" w:rsidRPr="005716F9">
        <w:rPr>
          <w:i/>
          <w:sz w:val="22"/>
        </w:rPr>
        <w:t>e, or subcontract with them</w:t>
      </w:r>
      <w:r w:rsidR="00DE6061" w:rsidRPr="005716F9">
        <w:rPr>
          <w:i/>
          <w:sz w:val="22"/>
        </w:rPr>
        <w:t xml:space="preserve"> for braille transcription services</w:t>
      </w:r>
      <w:r w:rsidR="00F8296B" w:rsidRPr="005716F9">
        <w:rPr>
          <w:i/>
          <w:sz w:val="22"/>
        </w:rPr>
        <w:t xml:space="preserve"> after they return to</w:t>
      </w:r>
      <w:r w:rsidR="00FE6B9C" w:rsidRPr="005716F9">
        <w:rPr>
          <w:i/>
          <w:sz w:val="22"/>
        </w:rPr>
        <w:t xml:space="preserve"> their home state</w:t>
      </w:r>
      <w:r w:rsidR="00F8296B" w:rsidRPr="005716F9">
        <w:rPr>
          <w:i/>
          <w:sz w:val="22"/>
        </w:rPr>
        <w:t>s</w:t>
      </w:r>
      <w:r w:rsidR="00FE6B9C" w:rsidRPr="005716F9">
        <w:rPr>
          <w:i/>
          <w:sz w:val="22"/>
        </w:rPr>
        <w:t>.</w:t>
      </w:r>
    </w:p>
    <w:p w:rsidR="009E6F2D" w:rsidRPr="005716F9" w:rsidRDefault="009E6F2D">
      <w:pPr>
        <w:rPr>
          <w:sz w:val="22"/>
        </w:rPr>
      </w:pPr>
    </w:p>
    <w:p w:rsidR="009E6F2D" w:rsidRPr="005716F9" w:rsidRDefault="009E6F2D">
      <w:pPr>
        <w:rPr>
          <w:b/>
          <w:sz w:val="22"/>
        </w:rPr>
      </w:pPr>
      <w:r w:rsidRPr="005716F9">
        <w:rPr>
          <w:b/>
          <w:sz w:val="22"/>
        </w:rPr>
        <w:t>Purpose</w:t>
      </w:r>
    </w:p>
    <w:p w:rsidR="002B32CB" w:rsidRPr="005716F9" w:rsidRDefault="002B32CB">
      <w:pPr>
        <w:rPr>
          <w:b/>
          <w:sz w:val="22"/>
        </w:rPr>
      </w:pPr>
    </w:p>
    <w:p w:rsidR="009E6F2D" w:rsidRPr="005716F9" w:rsidRDefault="00BA7CE1">
      <w:pPr>
        <w:rPr>
          <w:sz w:val="22"/>
        </w:rPr>
      </w:pPr>
      <w:r w:rsidRPr="005716F9">
        <w:rPr>
          <w:sz w:val="22"/>
        </w:rPr>
        <w:t>BTAP</w:t>
      </w:r>
      <w:r w:rsidR="00545EFA" w:rsidRPr="005716F9">
        <w:rPr>
          <w:sz w:val="22"/>
        </w:rPr>
        <w:t xml:space="preserve"> </w:t>
      </w:r>
      <w:r w:rsidR="009E6F2D" w:rsidRPr="005716F9">
        <w:rPr>
          <w:sz w:val="22"/>
        </w:rPr>
        <w:t>address</w:t>
      </w:r>
      <w:r w:rsidR="00545EFA" w:rsidRPr="005716F9">
        <w:rPr>
          <w:sz w:val="22"/>
        </w:rPr>
        <w:t>es</w:t>
      </w:r>
      <w:r w:rsidR="009E6F2D" w:rsidRPr="005716F9">
        <w:rPr>
          <w:sz w:val="22"/>
        </w:rPr>
        <w:t xml:space="preserve"> two clearly identified</w:t>
      </w:r>
      <w:r w:rsidR="00DE6061" w:rsidRPr="005716F9">
        <w:rPr>
          <w:sz w:val="22"/>
        </w:rPr>
        <w:t xml:space="preserve"> and reciprocal</w:t>
      </w:r>
      <w:r w:rsidR="009E6F2D" w:rsidRPr="005716F9">
        <w:rPr>
          <w:sz w:val="22"/>
        </w:rPr>
        <w:t xml:space="preserve"> needs:</w:t>
      </w:r>
    </w:p>
    <w:p w:rsidR="00F371A2" w:rsidRPr="005716F9" w:rsidRDefault="009E6F2D" w:rsidP="00F371A2">
      <w:pPr>
        <w:pStyle w:val="ListParagraph"/>
        <w:numPr>
          <w:ilvl w:val="0"/>
          <w:numId w:val="1"/>
        </w:numPr>
        <w:rPr>
          <w:sz w:val="22"/>
        </w:rPr>
      </w:pPr>
      <w:r w:rsidRPr="005716F9">
        <w:rPr>
          <w:sz w:val="22"/>
        </w:rPr>
        <w:t xml:space="preserve">APH's </w:t>
      </w:r>
      <w:r w:rsidR="00475897" w:rsidRPr="005716F9">
        <w:rPr>
          <w:sz w:val="22"/>
        </w:rPr>
        <w:t xml:space="preserve">current and anticipated </w:t>
      </w:r>
      <w:r w:rsidRPr="005716F9">
        <w:rPr>
          <w:sz w:val="22"/>
        </w:rPr>
        <w:t>need for more highly qualified braille transcribers, and</w:t>
      </w:r>
    </w:p>
    <w:p w:rsidR="009E6F2D" w:rsidRPr="005716F9" w:rsidRDefault="009E6F2D" w:rsidP="00F371A2">
      <w:pPr>
        <w:pStyle w:val="ListParagraph"/>
        <w:numPr>
          <w:ilvl w:val="0"/>
          <w:numId w:val="1"/>
        </w:numPr>
        <w:rPr>
          <w:sz w:val="22"/>
        </w:rPr>
      </w:pPr>
      <w:r w:rsidRPr="005716F9">
        <w:rPr>
          <w:sz w:val="22"/>
        </w:rPr>
        <w:t>The need of transcribers who learned brai</w:t>
      </w:r>
      <w:r w:rsidR="00475897" w:rsidRPr="005716F9">
        <w:rPr>
          <w:sz w:val="22"/>
        </w:rPr>
        <w:t>lle in</w:t>
      </w:r>
      <w:r w:rsidR="00CE5499" w:rsidRPr="005716F9">
        <w:rPr>
          <w:sz w:val="22"/>
        </w:rPr>
        <w:t xml:space="preserve"> prison for guidance, a structured environment</w:t>
      </w:r>
      <w:r w:rsidR="00475897" w:rsidRPr="005716F9">
        <w:rPr>
          <w:sz w:val="22"/>
        </w:rPr>
        <w:t>, and networking opportunities</w:t>
      </w:r>
      <w:r w:rsidR="00F371A2" w:rsidRPr="005716F9">
        <w:rPr>
          <w:sz w:val="22"/>
        </w:rPr>
        <w:t xml:space="preserve"> </w:t>
      </w:r>
      <w:r w:rsidRPr="005716F9">
        <w:rPr>
          <w:sz w:val="22"/>
        </w:rPr>
        <w:t>as they establish bra</w:t>
      </w:r>
      <w:r w:rsidR="007D1AF2" w:rsidRPr="005716F9">
        <w:rPr>
          <w:sz w:val="22"/>
        </w:rPr>
        <w:t xml:space="preserve">ille transcription careers following </w:t>
      </w:r>
      <w:r w:rsidRPr="005716F9">
        <w:rPr>
          <w:sz w:val="22"/>
        </w:rPr>
        <w:t>release.</w:t>
      </w:r>
    </w:p>
    <w:p w:rsidR="005741F6" w:rsidRPr="005716F9" w:rsidRDefault="005741F6">
      <w:pPr>
        <w:rPr>
          <w:sz w:val="22"/>
        </w:rPr>
      </w:pPr>
    </w:p>
    <w:p w:rsidR="00195139" w:rsidRPr="005716F9" w:rsidRDefault="002B32CB">
      <w:pPr>
        <w:rPr>
          <w:b/>
          <w:sz w:val="22"/>
        </w:rPr>
      </w:pPr>
      <w:r w:rsidRPr="005716F9">
        <w:rPr>
          <w:b/>
          <w:sz w:val="22"/>
        </w:rPr>
        <w:t>Rationale</w:t>
      </w:r>
    </w:p>
    <w:p w:rsidR="00D923AF" w:rsidRPr="005716F9" w:rsidRDefault="00D923AF">
      <w:pPr>
        <w:rPr>
          <w:b/>
          <w:sz w:val="22"/>
        </w:rPr>
      </w:pPr>
    </w:p>
    <w:p w:rsidR="003A362A" w:rsidRDefault="00195139" w:rsidP="00195139">
      <w:pPr>
        <w:rPr>
          <w:sz w:val="22"/>
          <w:u w:val="single"/>
        </w:rPr>
      </w:pPr>
      <w:r w:rsidRPr="005716F9">
        <w:rPr>
          <w:sz w:val="22"/>
          <w:u w:val="single"/>
        </w:rPr>
        <w:t>APH</w:t>
      </w:r>
    </w:p>
    <w:p w:rsidR="003A362A" w:rsidRDefault="003A362A" w:rsidP="00195139">
      <w:pPr>
        <w:rPr>
          <w:sz w:val="22"/>
        </w:rPr>
      </w:pPr>
      <w:r>
        <w:rPr>
          <w:sz w:val="22"/>
        </w:rPr>
        <w:t xml:space="preserve">Since 1879, the American Printing House for the Blind (APH) has worked in partnership with the federal government to identify the unique learning needs of students working below college </w:t>
      </w:r>
      <w:proofErr w:type="gramStart"/>
      <w:r>
        <w:rPr>
          <w:sz w:val="22"/>
        </w:rPr>
        <w:t>level</w:t>
      </w:r>
      <w:proofErr w:type="gramEnd"/>
      <w:r>
        <w:rPr>
          <w:sz w:val="22"/>
        </w:rPr>
        <w:t xml:space="preserve"> who are blind and visually impaired</w:t>
      </w:r>
      <w:r w:rsidR="00430293">
        <w:rPr>
          <w:sz w:val="22"/>
        </w:rPr>
        <w:t>, and to develop and produce accessible education tools and materials for this population. As a line item in the President's budget, APH receives an annual appropriation from the U.S. Department of Education to research and manufacture educational products. APH completes a census each year of students with vision loss, and then provides the bulk of appropriation funding to states and outlying areas to purchase</w:t>
      </w:r>
      <w:r w:rsidR="00285D59">
        <w:rPr>
          <w:sz w:val="22"/>
        </w:rPr>
        <w:t xml:space="preserve"> APH</w:t>
      </w:r>
      <w:r w:rsidR="00430293">
        <w:rPr>
          <w:sz w:val="22"/>
        </w:rPr>
        <w:t xml:space="preserve"> products for their students on a per-capita basis.</w:t>
      </w:r>
    </w:p>
    <w:p w:rsidR="00430293" w:rsidRPr="003A362A" w:rsidRDefault="00430293" w:rsidP="00195139">
      <w:pPr>
        <w:rPr>
          <w:sz w:val="22"/>
        </w:rPr>
      </w:pPr>
    </w:p>
    <w:p w:rsidR="007A1F19" w:rsidRDefault="00430293" w:rsidP="00195139">
      <w:pPr>
        <w:rPr>
          <w:sz w:val="22"/>
        </w:rPr>
      </w:pPr>
      <w:r>
        <w:rPr>
          <w:sz w:val="22"/>
        </w:rPr>
        <w:t>Providing textbooks and support materials in braille</w:t>
      </w:r>
      <w:r w:rsidR="00285D59">
        <w:rPr>
          <w:sz w:val="22"/>
        </w:rPr>
        <w:t xml:space="preserve"> for blind students is </w:t>
      </w:r>
      <w:proofErr w:type="gramStart"/>
      <w:r w:rsidR="00285D59">
        <w:rPr>
          <w:sz w:val="22"/>
        </w:rPr>
        <w:t>key</w:t>
      </w:r>
      <w:proofErr w:type="gramEnd"/>
      <w:r w:rsidR="00285D59">
        <w:rPr>
          <w:sz w:val="22"/>
        </w:rPr>
        <w:t xml:space="preserve"> to APH fulfilling its national role in educating visually disabled students. </w:t>
      </w:r>
      <w:r w:rsidR="00195139" w:rsidRPr="005716F9">
        <w:rPr>
          <w:sz w:val="22"/>
        </w:rPr>
        <w:t xml:space="preserve">The Braille Improvement Project, which APH launched in 2006 and continues to implement, calls for the </w:t>
      </w:r>
      <w:r w:rsidR="00E05F7B" w:rsidRPr="005716F9">
        <w:rPr>
          <w:sz w:val="22"/>
        </w:rPr>
        <w:t xml:space="preserve">full-time </w:t>
      </w:r>
      <w:r w:rsidR="00E05F7B" w:rsidRPr="005716F9">
        <w:rPr>
          <w:sz w:val="22"/>
        </w:rPr>
        <w:lastRenderedPageBreak/>
        <w:t xml:space="preserve">employment of 18 </w:t>
      </w:r>
      <w:r w:rsidR="007F56D6" w:rsidRPr="005716F9">
        <w:rPr>
          <w:sz w:val="22"/>
        </w:rPr>
        <w:t xml:space="preserve">braille </w:t>
      </w:r>
      <w:r w:rsidR="00195139" w:rsidRPr="005716F9">
        <w:rPr>
          <w:sz w:val="22"/>
        </w:rPr>
        <w:t>transcribers. In spi</w:t>
      </w:r>
      <w:r w:rsidR="007D1AF2" w:rsidRPr="005716F9">
        <w:rPr>
          <w:sz w:val="22"/>
        </w:rPr>
        <w:t>te of concerted efforts, APH has</w:t>
      </w:r>
      <w:r w:rsidR="00195139" w:rsidRPr="005716F9">
        <w:rPr>
          <w:sz w:val="22"/>
        </w:rPr>
        <w:t xml:space="preserve"> st</w:t>
      </w:r>
      <w:r w:rsidR="00360CBC" w:rsidRPr="005716F9">
        <w:rPr>
          <w:sz w:val="22"/>
        </w:rPr>
        <w:t>ruggled to maintain this number, currently employing 12 full-time transcribers.</w:t>
      </w:r>
      <w:r w:rsidR="00277A25">
        <w:rPr>
          <w:sz w:val="22"/>
        </w:rPr>
        <w:t xml:space="preserve"> </w:t>
      </w:r>
      <w:r w:rsidR="00195139" w:rsidRPr="005716F9">
        <w:rPr>
          <w:sz w:val="22"/>
        </w:rPr>
        <w:t xml:space="preserve"> </w:t>
      </w:r>
      <w:r w:rsidR="00277A25">
        <w:rPr>
          <w:sz w:val="22"/>
        </w:rPr>
        <w:t xml:space="preserve">APH </w:t>
      </w:r>
      <w:r w:rsidR="006535AE">
        <w:rPr>
          <w:sz w:val="22"/>
        </w:rPr>
        <w:t>also</w:t>
      </w:r>
      <w:r w:rsidR="00D83B61" w:rsidRPr="005716F9">
        <w:rPr>
          <w:sz w:val="22"/>
        </w:rPr>
        <w:t xml:space="preserve"> outsources braille transcription j</w:t>
      </w:r>
      <w:r w:rsidR="00FA79EA">
        <w:rPr>
          <w:sz w:val="22"/>
        </w:rPr>
        <w:t xml:space="preserve">obs to over 400 individuals or </w:t>
      </w:r>
      <w:r w:rsidR="00D83B61" w:rsidRPr="005716F9">
        <w:rPr>
          <w:sz w:val="22"/>
        </w:rPr>
        <w:t>groups across the country. W</w:t>
      </w:r>
      <w:r w:rsidR="00DD5FE6" w:rsidRPr="005716F9">
        <w:rPr>
          <w:sz w:val="22"/>
        </w:rPr>
        <w:t xml:space="preserve">hile </w:t>
      </w:r>
      <w:r w:rsidR="00D83B61" w:rsidRPr="005716F9">
        <w:rPr>
          <w:sz w:val="22"/>
        </w:rPr>
        <w:t>APH never has trouble outsourcing literary textbooks, we often have problems out</w:t>
      </w:r>
      <w:r w:rsidR="009A5F0B" w:rsidRPr="005716F9">
        <w:rPr>
          <w:sz w:val="22"/>
        </w:rPr>
        <w:t>sourcing Nemeth</w:t>
      </w:r>
      <w:r w:rsidR="00DE6061" w:rsidRPr="005716F9">
        <w:rPr>
          <w:sz w:val="22"/>
        </w:rPr>
        <w:t xml:space="preserve"> Code </w:t>
      </w:r>
      <w:r w:rsidR="009A5F0B" w:rsidRPr="005716F9">
        <w:rPr>
          <w:sz w:val="22"/>
        </w:rPr>
        <w:t>transcription because it requires a higher level of lear</w:t>
      </w:r>
      <w:r w:rsidR="00DD5FE6" w:rsidRPr="005716F9">
        <w:rPr>
          <w:sz w:val="22"/>
        </w:rPr>
        <w:t xml:space="preserve">ning. </w:t>
      </w:r>
    </w:p>
    <w:p w:rsidR="006535AE" w:rsidRPr="005716F9" w:rsidRDefault="006535AE" w:rsidP="00195139">
      <w:pPr>
        <w:rPr>
          <w:sz w:val="22"/>
        </w:rPr>
      </w:pPr>
    </w:p>
    <w:p w:rsidR="007A1F19" w:rsidRPr="005716F9" w:rsidRDefault="00BD0D8D" w:rsidP="00195139">
      <w:pPr>
        <w:rPr>
          <w:sz w:val="22"/>
        </w:rPr>
      </w:pPr>
      <w:r>
        <w:rPr>
          <w:sz w:val="22"/>
        </w:rPr>
        <w:t>Since braille requires considerable time to learn and become proficient, there are significant challenges to</w:t>
      </w:r>
      <w:r w:rsidR="007A1F19" w:rsidRPr="005716F9">
        <w:rPr>
          <w:sz w:val="22"/>
        </w:rPr>
        <w:t xml:space="preserve"> building a </w:t>
      </w:r>
      <w:r>
        <w:rPr>
          <w:sz w:val="22"/>
        </w:rPr>
        <w:t>qualified transcriber workforce. Adding to this challenge,</w:t>
      </w:r>
      <w:r w:rsidR="007A1F19" w:rsidRPr="005716F9">
        <w:rPr>
          <w:sz w:val="22"/>
        </w:rPr>
        <w:t xml:space="preserve"> the Braille Authority of North America (BA</w:t>
      </w:r>
      <w:r w:rsidR="007E5D10" w:rsidRPr="005716F9">
        <w:rPr>
          <w:sz w:val="22"/>
        </w:rPr>
        <w:t>NA) voted in 2012 to adopt an updated</w:t>
      </w:r>
      <w:r w:rsidR="007A1F19" w:rsidRPr="005716F9">
        <w:rPr>
          <w:sz w:val="22"/>
        </w:rPr>
        <w:t xml:space="preserve"> braille code (Unified English Braille, or UEB) for the United States. </w:t>
      </w:r>
      <w:r w:rsidR="001E6634" w:rsidRPr="005716F9">
        <w:rPr>
          <w:sz w:val="22"/>
        </w:rPr>
        <w:t>The current code used is English Braille American Edition. With implementation of UEB</w:t>
      </w:r>
      <w:r w:rsidR="007A1F19" w:rsidRPr="005716F9">
        <w:rPr>
          <w:sz w:val="22"/>
        </w:rPr>
        <w:t xml:space="preserve"> set to begin with textbook orders</w:t>
      </w:r>
      <w:r w:rsidR="001E6634" w:rsidRPr="005716F9">
        <w:rPr>
          <w:sz w:val="22"/>
        </w:rPr>
        <w:t xml:space="preserve"> for the 2</w:t>
      </w:r>
      <w:r w:rsidR="007E5D10" w:rsidRPr="005716F9">
        <w:rPr>
          <w:sz w:val="22"/>
        </w:rPr>
        <w:t xml:space="preserve">015-2016 school </w:t>
      </w:r>
      <w:proofErr w:type="gramStart"/>
      <w:r w:rsidR="007E5D10" w:rsidRPr="005716F9">
        <w:rPr>
          <w:sz w:val="22"/>
        </w:rPr>
        <w:t>year</w:t>
      </w:r>
      <w:proofErr w:type="gramEnd"/>
      <w:r w:rsidR="007E5D10" w:rsidRPr="005716F9">
        <w:rPr>
          <w:sz w:val="22"/>
        </w:rPr>
        <w:t xml:space="preserve">, some older, </w:t>
      </w:r>
      <w:r>
        <w:rPr>
          <w:sz w:val="22"/>
        </w:rPr>
        <w:t xml:space="preserve">more </w:t>
      </w:r>
      <w:r w:rsidR="007E5D10" w:rsidRPr="005716F9">
        <w:rPr>
          <w:sz w:val="22"/>
        </w:rPr>
        <w:t>experienced</w:t>
      </w:r>
      <w:r w:rsidR="001E6634" w:rsidRPr="005716F9">
        <w:rPr>
          <w:sz w:val="22"/>
        </w:rPr>
        <w:t xml:space="preserve"> transcribers have indicated that they will retire or leave the profess</w:t>
      </w:r>
      <w:r w:rsidR="007E5D10" w:rsidRPr="005716F9">
        <w:rPr>
          <w:sz w:val="22"/>
        </w:rPr>
        <w:t>ion rather than learn the UEB C</w:t>
      </w:r>
      <w:r w:rsidR="001E6634" w:rsidRPr="005716F9">
        <w:rPr>
          <w:sz w:val="22"/>
        </w:rPr>
        <w:t xml:space="preserve">ode. And </w:t>
      </w:r>
      <w:r w:rsidR="001E6634" w:rsidRPr="00BD0D8D">
        <w:rPr>
          <w:sz w:val="22"/>
          <w:u w:val="single"/>
        </w:rPr>
        <w:t>all</w:t>
      </w:r>
      <w:r>
        <w:rPr>
          <w:sz w:val="22"/>
        </w:rPr>
        <w:t xml:space="preserve"> </w:t>
      </w:r>
      <w:r w:rsidR="00285D59">
        <w:rPr>
          <w:sz w:val="22"/>
        </w:rPr>
        <w:t xml:space="preserve">current </w:t>
      </w:r>
      <w:r w:rsidR="001E6634" w:rsidRPr="00BD0D8D">
        <w:rPr>
          <w:sz w:val="22"/>
        </w:rPr>
        <w:t>transcribers</w:t>
      </w:r>
      <w:r w:rsidR="001E6634" w:rsidRPr="005716F9">
        <w:rPr>
          <w:sz w:val="22"/>
        </w:rPr>
        <w:t xml:space="preserve"> will need UEB instruction and retraining if they are to maintain certification to transcribe textbooks. APH will </w:t>
      </w:r>
      <w:r w:rsidR="00370F24" w:rsidRPr="005716F9">
        <w:rPr>
          <w:sz w:val="22"/>
        </w:rPr>
        <w:t xml:space="preserve">endeavor to </w:t>
      </w:r>
      <w:r w:rsidR="001E6634" w:rsidRPr="005716F9">
        <w:rPr>
          <w:sz w:val="22"/>
        </w:rPr>
        <w:t>p</w:t>
      </w:r>
      <w:r w:rsidR="00370F24" w:rsidRPr="005716F9">
        <w:rPr>
          <w:sz w:val="22"/>
        </w:rPr>
        <w:t>rovide this training to all BTAP apprentices</w:t>
      </w:r>
      <w:r w:rsidR="001E6634" w:rsidRPr="005716F9">
        <w:rPr>
          <w:sz w:val="22"/>
        </w:rPr>
        <w:t xml:space="preserve">. </w:t>
      </w:r>
      <w:r w:rsidR="007A1F19" w:rsidRPr="005716F9">
        <w:rPr>
          <w:sz w:val="22"/>
        </w:rPr>
        <w:t xml:space="preserve"> </w:t>
      </w:r>
    </w:p>
    <w:p w:rsidR="00D83B61" w:rsidRPr="005716F9" w:rsidRDefault="00D83B61" w:rsidP="00195139">
      <w:pPr>
        <w:rPr>
          <w:sz w:val="22"/>
        </w:rPr>
      </w:pPr>
    </w:p>
    <w:p w:rsidR="00F77A31" w:rsidRPr="005716F9" w:rsidRDefault="0051586A">
      <w:pPr>
        <w:rPr>
          <w:sz w:val="22"/>
          <w:u w:val="single"/>
        </w:rPr>
      </w:pPr>
      <w:r>
        <w:rPr>
          <w:sz w:val="22"/>
          <w:u w:val="single"/>
        </w:rPr>
        <w:t xml:space="preserve">National </w:t>
      </w:r>
      <w:r w:rsidR="00F77A31" w:rsidRPr="005716F9">
        <w:rPr>
          <w:sz w:val="22"/>
          <w:u w:val="single"/>
        </w:rPr>
        <w:t>Prison Braille</w:t>
      </w:r>
      <w:r>
        <w:rPr>
          <w:sz w:val="22"/>
          <w:u w:val="single"/>
        </w:rPr>
        <w:t xml:space="preserve"> Network</w:t>
      </w:r>
    </w:p>
    <w:p w:rsidR="00450397" w:rsidRPr="005716F9" w:rsidRDefault="00BD0D8D">
      <w:pPr>
        <w:rPr>
          <w:sz w:val="22"/>
        </w:rPr>
      </w:pPr>
      <w:r>
        <w:rPr>
          <w:sz w:val="22"/>
        </w:rPr>
        <w:t xml:space="preserve">In 2000, APH partnered with the Kentucky Correctional Institution for Women and Kentucky Correctional Industries to establish KCI Braille Services in Pewee Valley, Kentucky. That same year, APH launched </w:t>
      </w:r>
      <w:r w:rsidR="00244441" w:rsidRPr="005716F9">
        <w:rPr>
          <w:sz w:val="22"/>
        </w:rPr>
        <w:t xml:space="preserve">the National Prison Braille Network. Vision and corrections professionals working with prison braille programs across the country join the network, </w:t>
      </w:r>
      <w:r>
        <w:rPr>
          <w:sz w:val="22"/>
        </w:rPr>
        <w:t xml:space="preserve">free of charge, </w:t>
      </w:r>
      <w:r w:rsidR="00244441" w:rsidRPr="005716F9">
        <w:rPr>
          <w:sz w:val="22"/>
        </w:rPr>
        <w:t>and many participate in the National Prison Braille Forum hosted by APH each October in conjunction with Annual Meeting.</w:t>
      </w:r>
      <w:r w:rsidR="00FE6B9C" w:rsidRPr="005716F9">
        <w:rPr>
          <w:sz w:val="22"/>
        </w:rPr>
        <w:t xml:space="preserve"> </w:t>
      </w:r>
      <w:r>
        <w:rPr>
          <w:sz w:val="22"/>
        </w:rPr>
        <w:t>T</w:t>
      </w:r>
      <w:r w:rsidR="00FE6B9C" w:rsidRPr="005716F9">
        <w:rPr>
          <w:sz w:val="22"/>
        </w:rPr>
        <w:t xml:space="preserve">here </w:t>
      </w:r>
      <w:r>
        <w:rPr>
          <w:sz w:val="22"/>
        </w:rPr>
        <w:t xml:space="preserve">are currently 33 known </w:t>
      </w:r>
      <w:r w:rsidR="00FE6B9C" w:rsidRPr="005716F9">
        <w:rPr>
          <w:sz w:val="22"/>
        </w:rPr>
        <w:t>pris</w:t>
      </w:r>
      <w:r w:rsidR="00F8296B" w:rsidRPr="005716F9">
        <w:rPr>
          <w:sz w:val="22"/>
        </w:rPr>
        <w:t>on braille programs nationwide, with a combined total of approximately 800 men and 200 women transcribing braille.</w:t>
      </w:r>
      <w:r w:rsidR="00B00D55" w:rsidRPr="005716F9">
        <w:rPr>
          <w:sz w:val="22"/>
        </w:rPr>
        <w:t xml:space="preserve"> </w:t>
      </w:r>
      <w:r>
        <w:rPr>
          <w:sz w:val="22"/>
        </w:rPr>
        <w:t>A recent survey conducted by APH indicates there is a large pool of qualifie</w:t>
      </w:r>
      <w:r w:rsidR="00285D59">
        <w:rPr>
          <w:sz w:val="22"/>
        </w:rPr>
        <w:t>d applicants for BTAP</w:t>
      </w:r>
      <w:r>
        <w:rPr>
          <w:sz w:val="22"/>
        </w:rPr>
        <w:t>.</w:t>
      </w:r>
      <w:r w:rsidR="00285D59">
        <w:rPr>
          <w:sz w:val="22"/>
        </w:rPr>
        <w:t xml:space="preserve"> </w:t>
      </w:r>
      <w:proofErr w:type="gramStart"/>
      <w:r w:rsidR="00285D59" w:rsidRPr="00285D59">
        <w:rPr>
          <w:i/>
          <w:sz w:val="22"/>
        </w:rPr>
        <w:t>[See Attachment A.]</w:t>
      </w:r>
      <w:proofErr w:type="gramEnd"/>
    </w:p>
    <w:p w:rsidR="00244441" w:rsidRPr="005716F9" w:rsidRDefault="00244441">
      <w:pPr>
        <w:rPr>
          <w:sz w:val="22"/>
        </w:rPr>
      </w:pPr>
    </w:p>
    <w:p w:rsidR="008B1E5D" w:rsidRPr="005716F9" w:rsidRDefault="00125085">
      <w:pPr>
        <w:rPr>
          <w:sz w:val="22"/>
        </w:rPr>
      </w:pPr>
      <w:r w:rsidRPr="005716F9">
        <w:rPr>
          <w:sz w:val="22"/>
        </w:rPr>
        <w:t xml:space="preserve">The primary purpose of the </w:t>
      </w:r>
      <w:r w:rsidR="00244441" w:rsidRPr="005716F9">
        <w:rPr>
          <w:sz w:val="22"/>
        </w:rPr>
        <w:t>Network is to provide people working directly with braille production facilities behind prison walls</w:t>
      </w:r>
      <w:r w:rsidR="00517A50" w:rsidRPr="005716F9">
        <w:rPr>
          <w:sz w:val="22"/>
        </w:rPr>
        <w:t xml:space="preserve"> </w:t>
      </w:r>
      <w:r w:rsidR="00D565E4" w:rsidRPr="005716F9">
        <w:rPr>
          <w:sz w:val="22"/>
        </w:rPr>
        <w:t xml:space="preserve">with opportunities to </w:t>
      </w:r>
      <w:r w:rsidR="00BD52BD" w:rsidRPr="005716F9">
        <w:rPr>
          <w:sz w:val="22"/>
        </w:rPr>
        <w:t>discuss common concerns</w:t>
      </w:r>
      <w:r w:rsidR="005741F6" w:rsidRPr="005716F9">
        <w:rPr>
          <w:sz w:val="22"/>
        </w:rPr>
        <w:t>,</w:t>
      </w:r>
      <w:r w:rsidR="00D565E4" w:rsidRPr="005716F9">
        <w:rPr>
          <w:sz w:val="22"/>
        </w:rPr>
        <w:t xml:space="preserve"> </w:t>
      </w:r>
      <w:r w:rsidR="005741F6" w:rsidRPr="005716F9">
        <w:rPr>
          <w:sz w:val="22"/>
        </w:rPr>
        <w:t xml:space="preserve">identify useful resources, celebrate accomplishments, and explore potential solutions to </w:t>
      </w:r>
      <w:r w:rsidR="00517A50" w:rsidRPr="005716F9">
        <w:rPr>
          <w:sz w:val="22"/>
        </w:rPr>
        <w:t xml:space="preserve">the </w:t>
      </w:r>
      <w:r w:rsidR="00D565E4" w:rsidRPr="005716F9">
        <w:rPr>
          <w:sz w:val="22"/>
        </w:rPr>
        <w:t xml:space="preserve">unique </w:t>
      </w:r>
      <w:r w:rsidR="00517A50" w:rsidRPr="005716F9">
        <w:rPr>
          <w:sz w:val="22"/>
        </w:rPr>
        <w:t>challenges th</w:t>
      </w:r>
      <w:r w:rsidR="005741F6" w:rsidRPr="005716F9">
        <w:rPr>
          <w:sz w:val="22"/>
        </w:rPr>
        <w:t>at these programs present.</w:t>
      </w:r>
      <w:r w:rsidR="00517A50" w:rsidRPr="005716F9">
        <w:rPr>
          <w:sz w:val="22"/>
        </w:rPr>
        <w:t xml:space="preserve"> Typically, ab</w:t>
      </w:r>
      <w:r w:rsidRPr="005716F9">
        <w:rPr>
          <w:sz w:val="22"/>
        </w:rPr>
        <w:t xml:space="preserve">out 50 professionals attend the </w:t>
      </w:r>
      <w:r w:rsidR="00517A50" w:rsidRPr="005716F9">
        <w:rPr>
          <w:sz w:val="22"/>
        </w:rPr>
        <w:t>Forum each year</w:t>
      </w:r>
      <w:r w:rsidR="00F77A31" w:rsidRPr="005716F9">
        <w:rPr>
          <w:sz w:val="22"/>
        </w:rPr>
        <w:t xml:space="preserve">. They </w:t>
      </w:r>
      <w:r w:rsidR="00D565E4" w:rsidRPr="005716F9">
        <w:rPr>
          <w:sz w:val="22"/>
        </w:rPr>
        <w:t>consistently indicate that this conference</w:t>
      </w:r>
      <w:r w:rsidR="008B1E5D" w:rsidRPr="005716F9">
        <w:rPr>
          <w:sz w:val="22"/>
        </w:rPr>
        <w:t xml:space="preserve"> provides them</w:t>
      </w:r>
      <w:r w:rsidR="00CE5499" w:rsidRPr="005716F9">
        <w:rPr>
          <w:sz w:val="22"/>
        </w:rPr>
        <w:t xml:space="preserve"> with</w:t>
      </w:r>
      <w:r w:rsidR="008B1E5D" w:rsidRPr="005716F9">
        <w:rPr>
          <w:sz w:val="22"/>
        </w:rPr>
        <w:t xml:space="preserve"> a much-needed</w:t>
      </w:r>
      <w:r w:rsidR="00F475AF" w:rsidRPr="005716F9">
        <w:rPr>
          <w:sz w:val="22"/>
        </w:rPr>
        <w:t xml:space="preserve"> and meaningful</w:t>
      </w:r>
      <w:r w:rsidR="008B1E5D" w:rsidRPr="005716F9">
        <w:rPr>
          <w:sz w:val="22"/>
        </w:rPr>
        <w:t xml:space="preserve"> chance to network and learn from colleagues across the country.</w:t>
      </w:r>
    </w:p>
    <w:p w:rsidR="008B1E5D" w:rsidRPr="005716F9" w:rsidRDefault="008B1E5D">
      <w:pPr>
        <w:rPr>
          <w:sz w:val="22"/>
        </w:rPr>
      </w:pPr>
    </w:p>
    <w:p w:rsidR="00C33030" w:rsidRDefault="008B1E5D" w:rsidP="00125085">
      <w:pPr>
        <w:rPr>
          <w:sz w:val="22"/>
        </w:rPr>
      </w:pPr>
      <w:r w:rsidRPr="008B6EE1">
        <w:rPr>
          <w:b/>
          <w:i/>
          <w:sz w:val="22"/>
        </w:rPr>
        <w:t xml:space="preserve">A major </w:t>
      </w:r>
      <w:r w:rsidR="00125085" w:rsidRPr="008B6EE1">
        <w:rPr>
          <w:b/>
          <w:i/>
          <w:sz w:val="22"/>
        </w:rPr>
        <w:t xml:space="preserve">concern of Network members, which </w:t>
      </w:r>
      <w:r w:rsidRPr="008B6EE1">
        <w:rPr>
          <w:b/>
          <w:i/>
          <w:sz w:val="22"/>
        </w:rPr>
        <w:t>has been expressed repeatedly over the pa</w:t>
      </w:r>
      <w:r w:rsidR="00F77A31" w:rsidRPr="008B6EE1">
        <w:rPr>
          <w:b/>
          <w:i/>
          <w:sz w:val="22"/>
        </w:rPr>
        <w:t>st 14 years</w:t>
      </w:r>
      <w:r w:rsidR="00125085" w:rsidRPr="008B6EE1">
        <w:rPr>
          <w:b/>
          <w:i/>
          <w:sz w:val="22"/>
        </w:rPr>
        <w:t>,</w:t>
      </w:r>
      <w:r w:rsidR="00F77A31" w:rsidRPr="008B6EE1">
        <w:rPr>
          <w:b/>
          <w:i/>
          <w:sz w:val="22"/>
        </w:rPr>
        <w:t xml:space="preserve"> is</w:t>
      </w:r>
      <w:r w:rsidR="007E5D10" w:rsidRPr="008B6EE1">
        <w:rPr>
          <w:b/>
          <w:i/>
          <w:sz w:val="22"/>
        </w:rPr>
        <w:t xml:space="preserve"> that</w:t>
      </w:r>
      <w:r w:rsidR="00B00D55" w:rsidRPr="008B6EE1">
        <w:rPr>
          <w:b/>
          <w:i/>
          <w:sz w:val="22"/>
        </w:rPr>
        <w:t xml:space="preserve"> too</w:t>
      </w:r>
      <w:r w:rsidR="007E5D10" w:rsidRPr="008B6EE1">
        <w:rPr>
          <w:b/>
          <w:i/>
          <w:sz w:val="22"/>
        </w:rPr>
        <w:t xml:space="preserve"> </w:t>
      </w:r>
      <w:proofErr w:type="gramStart"/>
      <w:r w:rsidR="007E5D10" w:rsidRPr="008B6EE1">
        <w:rPr>
          <w:b/>
          <w:i/>
          <w:sz w:val="22"/>
        </w:rPr>
        <w:t>frequently,</w:t>
      </w:r>
      <w:proofErr w:type="gramEnd"/>
      <w:r w:rsidRPr="008B6EE1">
        <w:rPr>
          <w:b/>
          <w:i/>
          <w:sz w:val="22"/>
        </w:rPr>
        <w:t xml:space="preserve"> highly qualified, motivated, experienced transcribers in prison braille programs</w:t>
      </w:r>
      <w:r w:rsidR="00F77A31" w:rsidRPr="008B6EE1">
        <w:rPr>
          <w:b/>
          <w:i/>
          <w:sz w:val="22"/>
        </w:rPr>
        <w:t xml:space="preserve"> across the country</w:t>
      </w:r>
      <w:r w:rsidR="00125085" w:rsidRPr="008B6EE1">
        <w:rPr>
          <w:b/>
          <w:i/>
          <w:sz w:val="22"/>
        </w:rPr>
        <w:t xml:space="preserve"> do not</w:t>
      </w:r>
      <w:r w:rsidRPr="008B6EE1">
        <w:rPr>
          <w:b/>
          <w:i/>
          <w:sz w:val="22"/>
        </w:rPr>
        <w:t xml:space="preserve"> continue transcribing braille following their release.</w:t>
      </w:r>
      <w:r w:rsidR="00BD0D8D" w:rsidRPr="008B6EE1">
        <w:rPr>
          <w:b/>
          <w:i/>
          <w:sz w:val="22"/>
        </w:rPr>
        <w:t xml:space="preserve"> </w:t>
      </w:r>
      <w:r w:rsidR="00BD0D8D">
        <w:rPr>
          <w:sz w:val="22"/>
        </w:rPr>
        <w:t>S</w:t>
      </w:r>
      <w:r w:rsidR="00125085" w:rsidRPr="005716F9">
        <w:rPr>
          <w:sz w:val="22"/>
        </w:rPr>
        <w:t>tarting a business of any kind requires seed money to purchase hardware, software, and suppl</w:t>
      </w:r>
      <w:r w:rsidR="006E198E" w:rsidRPr="005716F9">
        <w:rPr>
          <w:sz w:val="22"/>
        </w:rPr>
        <w:t>ies, and to cover other operating</w:t>
      </w:r>
      <w:r w:rsidR="00125085" w:rsidRPr="005716F9">
        <w:rPr>
          <w:sz w:val="22"/>
        </w:rPr>
        <w:t xml:space="preserve"> expenses until revenue is produced. Building connections within the transcription industry is also critical for transcribers as they market their skills, as is the need for continuing education on braille code changes, advances in tactile graphic production, and much more.</w:t>
      </w:r>
      <w:r w:rsidR="00C33030">
        <w:rPr>
          <w:sz w:val="22"/>
        </w:rPr>
        <w:t xml:space="preserve"> </w:t>
      </w:r>
    </w:p>
    <w:p w:rsidR="00C33030" w:rsidRDefault="00C33030" w:rsidP="00125085">
      <w:pPr>
        <w:rPr>
          <w:sz w:val="22"/>
        </w:rPr>
      </w:pPr>
    </w:p>
    <w:p w:rsidR="00125085" w:rsidRPr="005716F9" w:rsidRDefault="00C33030" w:rsidP="00125085">
      <w:pPr>
        <w:rPr>
          <w:sz w:val="22"/>
        </w:rPr>
      </w:pPr>
      <w:r w:rsidRPr="00BD0D8D">
        <w:rPr>
          <w:sz w:val="22"/>
        </w:rPr>
        <w:t>In many instances, corrections policies prohibit</w:t>
      </w:r>
      <w:r>
        <w:rPr>
          <w:sz w:val="22"/>
        </w:rPr>
        <w:t xml:space="preserve"> relationships among prison staff and other former offenders once an inmate is released, severing ties with the braille network. </w:t>
      </w:r>
      <w:r w:rsidR="0093124D" w:rsidRPr="005716F9">
        <w:rPr>
          <w:sz w:val="22"/>
        </w:rPr>
        <w:t>Unfortunately, many offenders leaving prison after serving a long term do not have a support system or the funds needed to get a transcription operation up and runn</w:t>
      </w:r>
      <w:r w:rsidR="007822EE" w:rsidRPr="005716F9">
        <w:rPr>
          <w:sz w:val="22"/>
        </w:rPr>
        <w:t xml:space="preserve">ing. </w:t>
      </w:r>
      <w:r w:rsidR="00125085" w:rsidRPr="005716F9">
        <w:rPr>
          <w:sz w:val="22"/>
        </w:rPr>
        <w:t xml:space="preserve">Braille transcription is an ideal "cottage industry" and historically most transcribers have produced braille in their own homes or offices. </w:t>
      </w:r>
    </w:p>
    <w:p w:rsidR="00125085" w:rsidRPr="005716F9" w:rsidRDefault="00125085">
      <w:pPr>
        <w:rPr>
          <w:sz w:val="22"/>
        </w:rPr>
      </w:pPr>
    </w:p>
    <w:p w:rsidR="0093124D" w:rsidRPr="005716F9" w:rsidRDefault="007822EE">
      <w:pPr>
        <w:rPr>
          <w:sz w:val="22"/>
        </w:rPr>
      </w:pPr>
      <w:r w:rsidRPr="005716F9">
        <w:rPr>
          <w:sz w:val="22"/>
        </w:rPr>
        <w:t xml:space="preserve">At this point, </w:t>
      </w:r>
      <w:r w:rsidR="00125085" w:rsidRPr="005716F9">
        <w:rPr>
          <w:sz w:val="22"/>
        </w:rPr>
        <w:t xml:space="preserve">however, </w:t>
      </w:r>
      <w:r w:rsidRPr="005716F9">
        <w:rPr>
          <w:sz w:val="22"/>
        </w:rPr>
        <w:t>the field of vision</w:t>
      </w:r>
      <w:r w:rsidR="00D565E4" w:rsidRPr="005716F9">
        <w:rPr>
          <w:sz w:val="22"/>
        </w:rPr>
        <w:t xml:space="preserve"> is losing many highly experienced</w:t>
      </w:r>
      <w:r w:rsidR="0093124D" w:rsidRPr="005716F9">
        <w:rPr>
          <w:sz w:val="22"/>
        </w:rPr>
        <w:t xml:space="preserve"> transcribers </w:t>
      </w:r>
      <w:r w:rsidRPr="005716F9">
        <w:rPr>
          <w:sz w:val="22"/>
        </w:rPr>
        <w:t xml:space="preserve">who </w:t>
      </w:r>
      <w:r w:rsidRPr="005716F9">
        <w:rPr>
          <w:sz w:val="22"/>
          <w:u w:val="single"/>
        </w:rPr>
        <w:t>want</w:t>
      </w:r>
      <w:r w:rsidRPr="005716F9">
        <w:rPr>
          <w:sz w:val="22"/>
        </w:rPr>
        <w:t xml:space="preserve"> to continue transcribing upon release from prison, but simply </w:t>
      </w:r>
      <w:r w:rsidRPr="005716F9">
        <w:rPr>
          <w:sz w:val="22"/>
          <w:u w:val="single"/>
        </w:rPr>
        <w:t>don't have the resources</w:t>
      </w:r>
      <w:r w:rsidR="00D565E4" w:rsidRPr="005716F9">
        <w:rPr>
          <w:sz w:val="22"/>
        </w:rPr>
        <w:t xml:space="preserve"> to do so</w:t>
      </w:r>
      <w:r w:rsidRPr="005716F9">
        <w:rPr>
          <w:sz w:val="22"/>
        </w:rPr>
        <w:t>.</w:t>
      </w:r>
      <w:r w:rsidR="006476D2" w:rsidRPr="005716F9">
        <w:rPr>
          <w:sz w:val="22"/>
        </w:rPr>
        <w:t xml:space="preserve"> APH </w:t>
      </w:r>
      <w:proofErr w:type="gramStart"/>
      <w:r w:rsidR="006476D2" w:rsidRPr="005716F9">
        <w:rPr>
          <w:sz w:val="22"/>
        </w:rPr>
        <w:t>staff coordinating the National Prison Braille Network continually receive</w:t>
      </w:r>
      <w:proofErr w:type="gramEnd"/>
      <w:r w:rsidR="006476D2" w:rsidRPr="005716F9">
        <w:rPr>
          <w:sz w:val="22"/>
        </w:rPr>
        <w:t xml:space="preserve"> requests for help from offenders</w:t>
      </w:r>
      <w:r w:rsidR="00D565E4" w:rsidRPr="005716F9">
        <w:rPr>
          <w:sz w:val="22"/>
        </w:rPr>
        <w:t xml:space="preserve"> who are either soon to be released or recently released and </w:t>
      </w:r>
      <w:r w:rsidR="006476D2" w:rsidRPr="005716F9">
        <w:rPr>
          <w:sz w:val="22"/>
        </w:rPr>
        <w:t>are eager and anxious to continue their transcription work on the outside.</w:t>
      </w:r>
      <w:r w:rsidR="00285D59">
        <w:rPr>
          <w:sz w:val="22"/>
        </w:rPr>
        <w:t xml:space="preserve"> </w:t>
      </w:r>
      <w:proofErr w:type="gramStart"/>
      <w:r w:rsidR="00285D59" w:rsidRPr="00285D59">
        <w:rPr>
          <w:i/>
          <w:sz w:val="22"/>
        </w:rPr>
        <w:t xml:space="preserve">[See Attachment </w:t>
      </w:r>
      <w:r w:rsidR="00285D59">
        <w:rPr>
          <w:i/>
          <w:sz w:val="22"/>
        </w:rPr>
        <w:t>B</w:t>
      </w:r>
      <w:r w:rsidR="00285D59" w:rsidRPr="00285D59">
        <w:rPr>
          <w:i/>
          <w:sz w:val="22"/>
        </w:rPr>
        <w:t>.]</w:t>
      </w:r>
      <w:proofErr w:type="gramEnd"/>
      <w:r w:rsidR="006476D2" w:rsidRPr="005716F9">
        <w:rPr>
          <w:sz w:val="22"/>
        </w:rPr>
        <w:t xml:space="preserve"> </w:t>
      </w:r>
      <w:r w:rsidR="00CE5499" w:rsidRPr="005716F9">
        <w:rPr>
          <w:sz w:val="22"/>
        </w:rPr>
        <w:t xml:space="preserve">Currently, there is no </w:t>
      </w:r>
      <w:r w:rsidR="00D565E4" w:rsidRPr="005716F9">
        <w:rPr>
          <w:sz w:val="22"/>
        </w:rPr>
        <w:t xml:space="preserve">mechanism in place to provide the </w:t>
      </w:r>
      <w:r w:rsidR="00A843DE">
        <w:rPr>
          <w:sz w:val="22"/>
        </w:rPr>
        <w:t>support these transcribers need.</w:t>
      </w:r>
      <w:r w:rsidR="006906BE" w:rsidRPr="005716F9">
        <w:rPr>
          <w:sz w:val="22"/>
        </w:rPr>
        <w:t xml:space="preserve"> </w:t>
      </w:r>
    </w:p>
    <w:p w:rsidR="007822EE" w:rsidRPr="005716F9" w:rsidRDefault="007822EE">
      <w:pPr>
        <w:rPr>
          <w:sz w:val="22"/>
        </w:rPr>
      </w:pPr>
    </w:p>
    <w:p w:rsidR="00B660A3" w:rsidRPr="005716F9" w:rsidRDefault="00B660A3">
      <w:pPr>
        <w:rPr>
          <w:b/>
          <w:sz w:val="22"/>
        </w:rPr>
      </w:pPr>
      <w:r w:rsidRPr="005716F9">
        <w:rPr>
          <w:b/>
          <w:sz w:val="22"/>
        </w:rPr>
        <w:t>Program Overview</w:t>
      </w:r>
    </w:p>
    <w:p w:rsidR="002B32CB" w:rsidRPr="005716F9" w:rsidRDefault="002B32CB">
      <w:pPr>
        <w:rPr>
          <w:b/>
          <w:sz w:val="22"/>
        </w:rPr>
      </w:pPr>
    </w:p>
    <w:p w:rsidR="00CD661B" w:rsidRPr="005716F9" w:rsidRDefault="00F8296B">
      <w:pPr>
        <w:rPr>
          <w:sz w:val="22"/>
        </w:rPr>
      </w:pPr>
      <w:r w:rsidRPr="005716F9">
        <w:rPr>
          <w:sz w:val="22"/>
        </w:rPr>
        <w:t>Dur</w:t>
      </w:r>
      <w:r w:rsidR="00CE5499" w:rsidRPr="005716F9">
        <w:rPr>
          <w:sz w:val="22"/>
        </w:rPr>
        <w:t xml:space="preserve">ing the pilot year of the </w:t>
      </w:r>
      <w:r w:rsidR="00E70910" w:rsidRPr="005716F9">
        <w:rPr>
          <w:sz w:val="22"/>
        </w:rPr>
        <w:t>Braille Transcriber Apprentice Program</w:t>
      </w:r>
      <w:r w:rsidR="00CE5499" w:rsidRPr="005716F9">
        <w:rPr>
          <w:sz w:val="22"/>
        </w:rPr>
        <w:t xml:space="preserve"> (FY2015)</w:t>
      </w:r>
      <w:r w:rsidRPr="005716F9">
        <w:rPr>
          <w:sz w:val="22"/>
        </w:rPr>
        <w:t xml:space="preserve">, </w:t>
      </w:r>
      <w:r w:rsidR="00B660A3" w:rsidRPr="005716F9">
        <w:rPr>
          <w:sz w:val="22"/>
        </w:rPr>
        <w:t xml:space="preserve">APH will identify and </w:t>
      </w:r>
      <w:r w:rsidR="0013506F" w:rsidRPr="005716F9">
        <w:rPr>
          <w:sz w:val="22"/>
        </w:rPr>
        <w:t xml:space="preserve">actively </w:t>
      </w:r>
      <w:r w:rsidR="00B660A3" w:rsidRPr="005716F9">
        <w:rPr>
          <w:sz w:val="22"/>
        </w:rPr>
        <w:t xml:space="preserve">recruit </w:t>
      </w:r>
      <w:r w:rsidR="00AF7C57" w:rsidRPr="005716F9">
        <w:rPr>
          <w:sz w:val="22"/>
        </w:rPr>
        <w:t xml:space="preserve">up to six </w:t>
      </w:r>
      <w:r w:rsidR="00B660A3" w:rsidRPr="005716F9">
        <w:rPr>
          <w:sz w:val="22"/>
        </w:rPr>
        <w:t>qualified transcribers</w:t>
      </w:r>
      <w:r w:rsidR="0013506F" w:rsidRPr="005716F9">
        <w:rPr>
          <w:sz w:val="22"/>
        </w:rPr>
        <w:t xml:space="preserve"> from prison braille programs</w:t>
      </w:r>
      <w:r w:rsidR="00CE5499" w:rsidRPr="005716F9">
        <w:rPr>
          <w:sz w:val="22"/>
        </w:rPr>
        <w:t xml:space="preserve">. They will come to </w:t>
      </w:r>
      <w:r w:rsidR="00B660A3" w:rsidRPr="005716F9">
        <w:rPr>
          <w:sz w:val="22"/>
        </w:rPr>
        <w:t>Louisville for a period of time</w:t>
      </w:r>
      <w:r w:rsidR="00046AEA" w:rsidRPr="005716F9">
        <w:rPr>
          <w:sz w:val="22"/>
        </w:rPr>
        <w:t xml:space="preserve"> immediately following their release from prison -- </w:t>
      </w:r>
      <w:r w:rsidR="00125085" w:rsidRPr="005716F9">
        <w:rPr>
          <w:sz w:val="22"/>
        </w:rPr>
        <w:t>estimated to be</w:t>
      </w:r>
      <w:r w:rsidR="00D565E4" w:rsidRPr="005716F9">
        <w:rPr>
          <w:sz w:val="22"/>
        </w:rPr>
        <w:t xml:space="preserve"> between two and six months</w:t>
      </w:r>
      <w:r w:rsidR="00CD661B" w:rsidRPr="005716F9">
        <w:rPr>
          <w:sz w:val="22"/>
        </w:rPr>
        <w:t xml:space="preserve">. They will </w:t>
      </w:r>
      <w:r w:rsidR="00B660A3" w:rsidRPr="005716F9">
        <w:rPr>
          <w:sz w:val="22"/>
        </w:rPr>
        <w:t xml:space="preserve">work at APH </w:t>
      </w:r>
      <w:r w:rsidR="007860A8" w:rsidRPr="005716F9">
        <w:rPr>
          <w:sz w:val="22"/>
        </w:rPr>
        <w:t>as braille transcriber apprentices</w:t>
      </w:r>
      <w:r w:rsidR="00CD661B" w:rsidRPr="005716F9">
        <w:rPr>
          <w:sz w:val="22"/>
        </w:rPr>
        <w:t xml:space="preserve"> while they receive the additional </w:t>
      </w:r>
      <w:r w:rsidR="00B660A3" w:rsidRPr="005716F9">
        <w:rPr>
          <w:sz w:val="22"/>
        </w:rPr>
        <w:t xml:space="preserve">training, </w:t>
      </w:r>
      <w:r w:rsidR="00CD661B" w:rsidRPr="005716F9">
        <w:rPr>
          <w:sz w:val="22"/>
        </w:rPr>
        <w:t xml:space="preserve">work </w:t>
      </w:r>
      <w:r w:rsidR="00B660A3" w:rsidRPr="005716F9">
        <w:rPr>
          <w:sz w:val="22"/>
        </w:rPr>
        <w:t>experience, and network</w:t>
      </w:r>
      <w:r w:rsidR="00B7129B" w:rsidRPr="005716F9">
        <w:rPr>
          <w:sz w:val="22"/>
        </w:rPr>
        <w:t>ing opportunities necessary</w:t>
      </w:r>
      <w:r w:rsidR="00B660A3" w:rsidRPr="005716F9">
        <w:rPr>
          <w:sz w:val="22"/>
        </w:rPr>
        <w:t xml:space="preserve"> to establish successful independent transcription careers when they return to their home state</w:t>
      </w:r>
      <w:r w:rsidR="00B7129B" w:rsidRPr="005716F9">
        <w:rPr>
          <w:sz w:val="22"/>
        </w:rPr>
        <w:t>s</w:t>
      </w:r>
      <w:r w:rsidR="00B660A3" w:rsidRPr="005716F9">
        <w:rPr>
          <w:sz w:val="22"/>
        </w:rPr>
        <w:t>.</w:t>
      </w:r>
      <w:r w:rsidR="0013506F" w:rsidRPr="005716F9">
        <w:rPr>
          <w:sz w:val="22"/>
        </w:rPr>
        <w:t xml:space="preserve"> </w:t>
      </w:r>
      <w:r w:rsidR="00CD661B" w:rsidRPr="005716F9">
        <w:rPr>
          <w:sz w:val="22"/>
        </w:rPr>
        <w:t>The level of training and work experience needed</w:t>
      </w:r>
      <w:r w:rsidR="007860A8" w:rsidRPr="005716F9">
        <w:rPr>
          <w:sz w:val="22"/>
        </w:rPr>
        <w:t xml:space="preserve"> and the length of time each apprentice will work at APH</w:t>
      </w:r>
      <w:r w:rsidR="00CD661B" w:rsidRPr="005716F9">
        <w:rPr>
          <w:sz w:val="22"/>
        </w:rPr>
        <w:t xml:space="preserve"> will be determined on an individual basis</w:t>
      </w:r>
      <w:r w:rsidR="00D81AB2" w:rsidRPr="005716F9">
        <w:rPr>
          <w:sz w:val="22"/>
        </w:rPr>
        <w:t>.</w:t>
      </w:r>
      <w:r w:rsidR="00B00D55" w:rsidRPr="005716F9">
        <w:rPr>
          <w:sz w:val="22"/>
        </w:rPr>
        <w:t xml:space="preserve"> Continual evaluation of work skills will be conducted throughout the BTAP experience.</w:t>
      </w:r>
    </w:p>
    <w:p w:rsidR="00CD661B" w:rsidRPr="005716F9" w:rsidRDefault="00CD661B">
      <w:pPr>
        <w:rPr>
          <w:sz w:val="22"/>
        </w:rPr>
      </w:pPr>
    </w:p>
    <w:p w:rsidR="00B660A3" w:rsidRPr="005716F9" w:rsidRDefault="0013506F">
      <w:pPr>
        <w:rPr>
          <w:sz w:val="22"/>
        </w:rPr>
      </w:pPr>
      <w:r w:rsidRPr="005716F9">
        <w:rPr>
          <w:sz w:val="22"/>
        </w:rPr>
        <w:t xml:space="preserve">APH may decide to </w:t>
      </w:r>
      <w:r w:rsidR="00B7129B" w:rsidRPr="005716F9">
        <w:rPr>
          <w:sz w:val="22"/>
        </w:rPr>
        <w:t>offer some of these transcrib</w:t>
      </w:r>
      <w:r w:rsidR="00244441" w:rsidRPr="005716F9">
        <w:rPr>
          <w:sz w:val="22"/>
        </w:rPr>
        <w:t>ers f</w:t>
      </w:r>
      <w:r w:rsidR="00DA5731" w:rsidRPr="005716F9">
        <w:rPr>
          <w:sz w:val="22"/>
        </w:rPr>
        <w:t>ull-time</w:t>
      </w:r>
      <w:r w:rsidR="00372010" w:rsidRPr="005716F9">
        <w:rPr>
          <w:sz w:val="22"/>
        </w:rPr>
        <w:t>, regular</w:t>
      </w:r>
      <w:r w:rsidR="00DA5731" w:rsidRPr="005716F9">
        <w:rPr>
          <w:sz w:val="22"/>
        </w:rPr>
        <w:t xml:space="preserve"> e</w:t>
      </w:r>
      <w:r w:rsidRPr="005716F9">
        <w:rPr>
          <w:sz w:val="22"/>
        </w:rPr>
        <w:t>mployment</w:t>
      </w:r>
      <w:r w:rsidR="00CD661B" w:rsidRPr="005716F9">
        <w:rPr>
          <w:sz w:val="22"/>
        </w:rPr>
        <w:t>,</w:t>
      </w:r>
      <w:r w:rsidRPr="005716F9">
        <w:rPr>
          <w:sz w:val="22"/>
        </w:rPr>
        <w:t xml:space="preserve"> if the company has</w:t>
      </w:r>
      <w:r w:rsidR="00244441" w:rsidRPr="005716F9">
        <w:rPr>
          <w:sz w:val="22"/>
        </w:rPr>
        <w:t xml:space="preserve"> job o</w:t>
      </w:r>
      <w:r w:rsidR="00CD661B" w:rsidRPr="005716F9">
        <w:rPr>
          <w:sz w:val="22"/>
        </w:rPr>
        <w:t>penings</w:t>
      </w:r>
      <w:r w:rsidR="00372010" w:rsidRPr="005716F9">
        <w:rPr>
          <w:sz w:val="22"/>
        </w:rPr>
        <w:t xml:space="preserve"> for which they qualify</w:t>
      </w:r>
      <w:r w:rsidR="00046AEA" w:rsidRPr="005716F9">
        <w:rPr>
          <w:sz w:val="22"/>
        </w:rPr>
        <w:t xml:space="preserve">. </w:t>
      </w:r>
      <w:r w:rsidR="00A9549F" w:rsidRPr="005716F9">
        <w:rPr>
          <w:sz w:val="22"/>
        </w:rPr>
        <w:t xml:space="preserve">APH may also choose to negotiate with some transcribers </w:t>
      </w:r>
      <w:r w:rsidR="00CD661B" w:rsidRPr="005716F9">
        <w:rPr>
          <w:sz w:val="22"/>
        </w:rPr>
        <w:t xml:space="preserve">to contract for their </w:t>
      </w:r>
      <w:r w:rsidR="00372010" w:rsidRPr="005716F9">
        <w:rPr>
          <w:sz w:val="22"/>
        </w:rPr>
        <w:t xml:space="preserve">braille transcription </w:t>
      </w:r>
      <w:r w:rsidR="00CD661B" w:rsidRPr="005716F9">
        <w:rPr>
          <w:sz w:val="22"/>
        </w:rPr>
        <w:t>services after they return home.</w:t>
      </w:r>
    </w:p>
    <w:p w:rsidR="00F91BBA" w:rsidRPr="005716F9" w:rsidRDefault="00F91BBA">
      <w:pPr>
        <w:rPr>
          <w:sz w:val="22"/>
        </w:rPr>
      </w:pPr>
    </w:p>
    <w:p w:rsidR="00F91BBA" w:rsidRPr="005716F9" w:rsidRDefault="00F91BBA">
      <w:pPr>
        <w:rPr>
          <w:b/>
          <w:sz w:val="22"/>
        </w:rPr>
      </w:pPr>
      <w:r w:rsidRPr="005716F9">
        <w:rPr>
          <w:b/>
          <w:sz w:val="22"/>
        </w:rPr>
        <w:t>Apprentice Compensation</w:t>
      </w:r>
    </w:p>
    <w:p w:rsidR="00F91BBA" w:rsidRPr="005716F9" w:rsidRDefault="00F91BBA">
      <w:pPr>
        <w:rPr>
          <w:sz w:val="22"/>
        </w:rPr>
      </w:pPr>
    </w:p>
    <w:p w:rsidR="00F91BBA" w:rsidRPr="005716F9" w:rsidRDefault="00F91BBA" w:rsidP="00F91BBA">
      <w:pPr>
        <w:rPr>
          <w:sz w:val="22"/>
        </w:rPr>
      </w:pPr>
      <w:r w:rsidRPr="005716F9">
        <w:rPr>
          <w:sz w:val="22"/>
        </w:rPr>
        <w:t>While in Louisville, braille transcriber apprentices will be paid the s</w:t>
      </w:r>
      <w:r w:rsidR="00905364" w:rsidRPr="005716F9">
        <w:rPr>
          <w:sz w:val="22"/>
        </w:rPr>
        <w:t xml:space="preserve">ame </w:t>
      </w:r>
      <w:r w:rsidRPr="005716F9">
        <w:rPr>
          <w:sz w:val="22"/>
        </w:rPr>
        <w:t xml:space="preserve">rate that APH pays beginning </w:t>
      </w:r>
      <w:r w:rsidR="00905364" w:rsidRPr="005716F9">
        <w:rPr>
          <w:sz w:val="22"/>
        </w:rPr>
        <w:t>transcribers (currently $14.25 per hour)</w:t>
      </w:r>
      <w:r w:rsidRPr="005716F9">
        <w:rPr>
          <w:sz w:val="22"/>
        </w:rPr>
        <w:t xml:space="preserve">. In addition, the program will cover expenses for travel to and from Louisville, </w:t>
      </w:r>
      <w:r w:rsidR="00905364" w:rsidRPr="005716F9">
        <w:rPr>
          <w:sz w:val="22"/>
        </w:rPr>
        <w:t xml:space="preserve">an allowance for </w:t>
      </w:r>
      <w:r w:rsidR="00046AEA" w:rsidRPr="005716F9">
        <w:rPr>
          <w:sz w:val="22"/>
        </w:rPr>
        <w:t>housing and transportation</w:t>
      </w:r>
      <w:r w:rsidR="00EA4E40" w:rsidRPr="005716F9">
        <w:rPr>
          <w:sz w:val="22"/>
        </w:rPr>
        <w:t xml:space="preserve"> (for up to 2 months)</w:t>
      </w:r>
      <w:r w:rsidRPr="005716F9">
        <w:rPr>
          <w:sz w:val="22"/>
        </w:rPr>
        <w:t>, and a daily stipend for meals and other essentials</w:t>
      </w:r>
      <w:r w:rsidR="00EA4E40" w:rsidRPr="005716F9">
        <w:rPr>
          <w:sz w:val="22"/>
        </w:rPr>
        <w:t xml:space="preserve"> (for up to 30 days)</w:t>
      </w:r>
      <w:r w:rsidRPr="005716F9">
        <w:rPr>
          <w:sz w:val="22"/>
        </w:rPr>
        <w:t>.</w:t>
      </w:r>
      <w:r w:rsidR="00BB6A14" w:rsidRPr="005716F9">
        <w:rPr>
          <w:sz w:val="22"/>
        </w:rPr>
        <w:t xml:space="preserve"> Apprentices will not be el</w:t>
      </w:r>
      <w:r w:rsidR="0051586A">
        <w:rPr>
          <w:sz w:val="22"/>
        </w:rPr>
        <w:t>igible for benefits, such as health insurance.</w:t>
      </w:r>
    </w:p>
    <w:p w:rsidR="00B00D55" w:rsidRPr="005716F9" w:rsidRDefault="00B00D55" w:rsidP="00F91BBA">
      <w:pPr>
        <w:rPr>
          <w:sz w:val="22"/>
        </w:rPr>
      </w:pPr>
    </w:p>
    <w:p w:rsidR="00B00D55" w:rsidRPr="005716F9" w:rsidRDefault="00B00D55" w:rsidP="00F91BBA">
      <w:pPr>
        <w:rPr>
          <w:sz w:val="22"/>
        </w:rPr>
      </w:pPr>
      <w:r w:rsidRPr="005716F9">
        <w:rPr>
          <w:sz w:val="22"/>
        </w:rPr>
        <w:t>The program mentor will help apprentices set up checking and savings accounts (if they have not done so already),</w:t>
      </w:r>
      <w:r w:rsidR="00BD52BD" w:rsidRPr="005716F9">
        <w:rPr>
          <w:sz w:val="22"/>
        </w:rPr>
        <w:t xml:space="preserve"> and provide budget </w:t>
      </w:r>
      <w:r w:rsidRPr="005716F9">
        <w:rPr>
          <w:sz w:val="22"/>
        </w:rPr>
        <w:t xml:space="preserve">training as needed. Apprentices will </w:t>
      </w:r>
      <w:r w:rsidRPr="005716F9">
        <w:rPr>
          <w:sz w:val="22"/>
        </w:rPr>
        <w:lastRenderedPageBreak/>
        <w:t>understand that when the daily stipend and monthly allowance periods end, they will be expected to cover their own expenses. They will be strongly encouraged to save as much of their salary as possible</w:t>
      </w:r>
      <w:r w:rsidR="00BD52BD" w:rsidRPr="005716F9">
        <w:rPr>
          <w:sz w:val="22"/>
        </w:rPr>
        <w:t xml:space="preserve"> during the first two months of BTAP</w:t>
      </w:r>
      <w:r w:rsidRPr="005716F9">
        <w:rPr>
          <w:sz w:val="22"/>
        </w:rPr>
        <w:t xml:space="preserve"> while this extra income helps them with living expenses. </w:t>
      </w:r>
    </w:p>
    <w:p w:rsidR="006E4CF8" w:rsidRPr="005716F9" w:rsidRDefault="006E4CF8">
      <w:pPr>
        <w:rPr>
          <w:sz w:val="22"/>
        </w:rPr>
      </w:pPr>
    </w:p>
    <w:p w:rsidR="006E4CF8" w:rsidRPr="005716F9" w:rsidRDefault="006E4CF8">
      <w:pPr>
        <w:rPr>
          <w:b/>
          <w:sz w:val="22"/>
        </w:rPr>
      </w:pPr>
      <w:r w:rsidRPr="005716F9">
        <w:rPr>
          <w:b/>
          <w:sz w:val="22"/>
        </w:rPr>
        <w:t>Participation Eligibility</w:t>
      </w:r>
    </w:p>
    <w:p w:rsidR="002B32CB" w:rsidRPr="005716F9" w:rsidRDefault="002B32CB">
      <w:pPr>
        <w:rPr>
          <w:b/>
          <w:sz w:val="22"/>
        </w:rPr>
      </w:pPr>
    </w:p>
    <w:p w:rsidR="00D81AB2" w:rsidRPr="005716F9" w:rsidRDefault="00CD661B" w:rsidP="00D81AB2">
      <w:pPr>
        <w:rPr>
          <w:sz w:val="22"/>
        </w:rPr>
      </w:pPr>
      <w:r w:rsidRPr="005716F9">
        <w:rPr>
          <w:sz w:val="22"/>
        </w:rPr>
        <w:t>T</w:t>
      </w:r>
      <w:r w:rsidR="006E4CF8" w:rsidRPr="005716F9">
        <w:rPr>
          <w:sz w:val="22"/>
        </w:rPr>
        <w:t>o qualify for</w:t>
      </w:r>
      <w:r w:rsidR="009E0142" w:rsidRPr="005716F9">
        <w:rPr>
          <w:sz w:val="22"/>
        </w:rPr>
        <w:t xml:space="preserve"> this model reentry</w:t>
      </w:r>
      <w:r w:rsidR="00F8296B" w:rsidRPr="005716F9">
        <w:rPr>
          <w:sz w:val="22"/>
        </w:rPr>
        <w:t xml:space="preserve"> program, </w:t>
      </w:r>
      <w:r w:rsidR="007860A8" w:rsidRPr="005716F9">
        <w:rPr>
          <w:sz w:val="22"/>
        </w:rPr>
        <w:t xml:space="preserve">applicants </w:t>
      </w:r>
      <w:r w:rsidR="00F8296B" w:rsidRPr="005716F9">
        <w:rPr>
          <w:sz w:val="22"/>
        </w:rPr>
        <w:t>must have...</w:t>
      </w:r>
    </w:p>
    <w:p w:rsidR="00D81AB2" w:rsidRPr="005716F9" w:rsidRDefault="00D81AB2" w:rsidP="00D81AB2">
      <w:pPr>
        <w:rPr>
          <w:sz w:val="22"/>
        </w:rPr>
      </w:pPr>
    </w:p>
    <w:p w:rsidR="00D81AB2" w:rsidRPr="005716F9" w:rsidRDefault="00F8296B" w:rsidP="00D81AB2">
      <w:pPr>
        <w:pStyle w:val="ListParagraph"/>
        <w:numPr>
          <w:ilvl w:val="0"/>
          <w:numId w:val="4"/>
        </w:numPr>
        <w:rPr>
          <w:sz w:val="22"/>
        </w:rPr>
      </w:pPr>
      <w:r w:rsidRPr="005716F9">
        <w:rPr>
          <w:sz w:val="22"/>
        </w:rPr>
        <w:t>Participated</w:t>
      </w:r>
      <w:r w:rsidR="00D81AB2" w:rsidRPr="005716F9">
        <w:rPr>
          <w:sz w:val="22"/>
        </w:rPr>
        <w:t xml:space="preserve"> in </w:t>
      </w:r>
      <w:r w:rsidR="008F1D3F" w:rsidRPr="005716F9">
        <w:rPr>
          <w:sz w:val="22"/>
        </w:rPr>
        <w:t>a prison bra</w:t>
      </w:r>
      <w:r w:rsidR="00D81AB2" w:rsidRPr="005716F9">
        <w:rPr>
          <w:sz w:val="22"/>
        </w:rPr>
        <w:t>ille program that is affiliated with</w:t>
      </w:r>
      <w:r w:rsidR="008F1D3F" w:rsidRPr="005716F9">
        <w:rPr>
          <w:sz w:val="22"/>
        </w:rPr>
        <w:t xml:space="preserve"> the National Prison Braille Network</w:t>
      </w:r>
      <w:r w:rsidR="00385BB7" w:rsidRPr="005716F9">
        <w:rPr>
          <w:sz w:val="22"/>
        </w:rPr>
        <w:t>.</w:t>
      </w:r>
      <w:r w:rsidRPr="005716F9">
        <w:rPr>
          <w:sz w:val="22"/>
        </w:rPr>
        <w:t xml:space="preserve"> (Membership is free and open to all programs.)</w:t>
      </w:r>
    </w:p>
    <w:p w:rsidR="00D81AB2" w:rsidRPr="005716F9" w:rsidRDefault="00D81AB2" w:rsidP="00D81AB2">
      <w:pPr>
        <w:pStyle w:val="ListParagraph"/>
        <w:numPr>
          <w:ilvl w:val="0"/>
          <w:numId w:val="4"/>
        </w:numPr>
        <w:rPr>
          <w:sz w:val="22"/>
        </w:rPr>
      </w:pPr>
      <w:r w:rsidRPr="005716F9">
        <w:rPr>
          <w:sz w:val="22"/>
        </w:rPr>
        <w:t>E</w:t>
      </w:r>
      <w:r w:rsidR="00AF7C57" w:rsidRPr="005716F9">
        <w:rPr>
          <w:sz w:val="22"/>
        </w:rPr>
        <w:t>arn</w:t>
      </w:r>
      <w:r w:rsidR="00167BEF" w:rsidRPr="005716F9">
        <w:rPr>
          <w:sz w:val="22"/>
        </w:rPr>
        <w:t>ed Literary Braille Certification through the</w:t>
      </w:r>
      <w:r w:rsidR="008F1D3F" w:rsidRPr="005716F9">
        <w:rPr>
          <w:sz w:val="22"/>
        </w:rPr>
        <w:t xml:space="preserve"> </w:t>
      </w:r>
      <w:r w:rsidRPr="005716F9">
        <w:rPr>
          <w:sz w:val="22"/>
        </w:rPr>
        <w:t>NLS</w:t>
      </w:r>
      <w:r w:rsidR="0051586A">
        <w:rPr>
          <w:sz w:val="22"/>
        </w:rPr>
        <w:t xml:space="preserve"> (National Library Service</w:t>
      </w:r>
      <w:r w:rsidR="00167BEF" w:rsidRPr="005716F9">
        <w:rPr>
          <w:sz w:val="22"/>
        </w:rPr>
        <w:t xml:space="preserve"> for the Blind and Physically Handicapped, Library of Congress)</w:t>
      </w:r>
      <w:r w:rsidR="00385BB7" w:rsidRPr="005716F9">
        <w:rPr>
          <w:sz w:val="22"/>
        </w:rPr>
        <w:t>.</w:t>
      </w:r>
    </w:p>
    <w:p w:rsidR="008F1D3F" w:rsidRPr="005716F9" w:rsidRDefault="00D81AB2" w:rsidP="00D81AB2">
      <w:pPr>
        <w:pStyle w:val="ListParagraph"/>
        <w:numPr>
          <w:ilvl w:val="0"/>
          <w:numId w:val="4"/>
        </w:numPr>
        <w:rPr>
          <w:sz w:val="22"/>
        </w:rPr>
      </w:pPr>
      <w:r w:rsidRPr="005716F9">
        <w:rPr>
          <w:sz w:val="22"/>
          <w:u w:val="single"/>
        </w:rPr>
        <w:t>Preferably</w:t>
      </w:r>
      <w:r w:rsidRPr="005716F9">
        <w:rPr>
          <w:sz w:val="22"/>
        </w:rPr>
        <w:t xml:space="preserve"> earned at least one advanced certification</w:t>
      </w:r>
      <w:r w:rsidR="00385BB7" w:rsidRPr="005716F9">
        <w:rPr>
          <w:sz w:val="22"/>
        </w:rPr>
        <w:t>:</w:t>
      </w:r>
      <w:r w:rsidRPr="005716F9">
        <w:rPr>
          <w:sz w:val="22"/>
        </w:rPr>
        <w:t xml:space="preserve"> </w:t>
      </w:r>
      <w:r w:rsidR="0051586A">
        <w:rPr>
          <w:sz w:val="22"/>
        </w:rPr>
        <w:t xml:space="preserve">Textbook Formatting, </w:t>
      </w:r>
      <w:r w:rsidR="00385BB7" w:rsidRPr="005716F9">
        <w:rPr>
          <w:sz w:val="22"/>
        </w:rPr>
        <w:t>Literary Braille Proofreading,</w:t>
      </w:r>
      <w:r w:rsidR="0051586A">
        <w:rPr>
          <w:sz w:val="22"/>
        </w:rPr>
        <w:t xml:space="preserve"> Nemeth Braille Code for Math and Science Notation</w:t>
      </w:r>
      <w:r w:rsidR="00385BB7" w:rsidRPr="005716F9">
        <w:rPr>
          <w:sz w:val="22"/>
        </w:rPr>
        <w:t>, Nem</w:t>
      </w:r>
      <w:r w:rsidR="0051586A">
        <w:rPr>
          <w:sz w:val="22"/>
        </w:rPr>
        <w:t>eth Braille Proofreading, and Music</w:t>
      </w:r>
      <w:r w:rsidR="008F1D3F" w:rsidRPr="005716F9">
        <w:rPr>
          <w:sz w:val="22"/>
        </w:rPr>
        <w:t>.</w:t>
      </w:r>
    </w:p>
    <w:p w:rsidR="008F1D3F" w:rsidRPr="005716F9" w:rsidRDefault="00672413" w:rsidP="008F1D3F">
      <w:pPr>
        <w:pStyle w:val="ListParagraph"/>
        <w:numPr>
          <w:ilvl w:val="0"/>
          <w:numId w:val="2"/>
        </w:numPr>
        <w:rPr>
          <w:sz w:val="22"/>
        </w:rPr>
      </w:pPr>
      <w:r w:rsidRPr="00672413">
        <w:rPr>
          <w:sz w:val="22"/>
          <w:u w:val="single"/>
        </w:rPr>
        <w:t>Preferably</w:t>
      </w:r>
      <w:r>
        <w:rPr>
          <w:sz w:val="22"/>
        </w:rPr>
        <w:t xml:space="preserve"> gained t</w:t>
      </w:r>
      <w:r w:rsidR="008F1D3F" w:rsidRPr="005716F9">
        <w:rPr>
          <w:sz w:val="22"/>
        </w:rPr>
        <w:t>actile graphics d</w:t>
      </w:r>
      <w:r w:rsidR="00AC4DD8" w:rsidRPr="005716F9">
        <w:rPr>
          <w:sz w:val="22"/>
        </w:rPr>
        <w:t xml:space="preserve">esign and </w:t>
      </w:r>
      <w:r>
        <w:rPr>
          <w:sz w:val="22"/>
        </w:rPr>
        <w:t>production experience.</w:t>
      </w:r>
    </w:p>
    <w:p w:rsidR="008F1D3F" w:rsidRPr="005716F9" w:rsidRDefault="00385BB7" w:rsidP="008F1D3F">
      <w:pPr>
        <w:pStyle w:val="ListParagraph"/>
        <w:numPr>
          <w:ilvl w:val="0"/>
          <w:numId w:val="2"/>
        </w:numPr>
        <w:rPr>
          <w:sz w:val="22"/>
        </w:rPr>
      </w:pPr>
      <w:r w:rsidRPr="005716F9">
        <w:rPr>
          <w:sz w:val="22"/>
        </w:rPr>
        <w:t xml:space="preserve">A commitment </w:t>
      </w:r>
      <w:r w:rsidR="008F1D3F" w:rsidRPr="005716F9">
        <w:rPr>
          <w:sz w:val="22"/>
        </w:rPr>
        <w:t>to pursuing a</w:t>
      </w:r>
      <w:r w:rsidRPr="005716F9">
        <w:rPr>
          <w:sz w:val="22"/>
        </w:rPr>
        <w:t xml:space="preserve"> career in braille transcription.</w:t>
      </w:r>
    </w:p>
    <w:p w:rsidR="00372010" w:rsidRPr="005716F9" w:rsidRDefault="00385BB7" w:rsidP="00372010">
      <w:pPr>
        <w:pStyle w:val="ListParagraph"/>
        <w:numPr>
          <w:ilvl w:val="0"/>
          <w:numId w:val="2"/>
        </w:numPr>
        <w:rPr>
          <w:sz w:val="22"/>
        </w:rPr>
      </w:pPr>
      <w:r w:rsidRPr="005716F9">
        <w:rPr>
          <w:sz w:val="22"/>
        </w:rPr>
        <w:t xml:space="preserve">Motivation </w:t>
      </w:r>
      <w:r w:rsidR="008F1D3F" w:rsidRPr="005716F9">
        <w:rPr>
          <w:sz w:val="22"/>
        </w:rPr>
        <w:t>to learn all aspects of accessible media production, including electronic file manipulation.</w:t>
      </w:r>
    </w:p>
    <w:p w:rsidR="00F8296B" w:rsidRPr="005716F9" w:rsidRDefault="00F8296B" w:rsidP="00F8296B">
      <w:pPr>
        <w:rPr>
          <w:sz w:val="22"/>
        </w:rPr>
      </w:pPr>
    </w:p>
    <w:p w:rsidR="00F8296B" w:rsidRPr="005716F9" w:rsidRDefault="00046AEA" w:rsidP="00F8296B">
      <w:pPr>
        <w:rPr>
          <w:sz w:val="22"/>
        </w:rPr>
      </w:pPr>
      <w:r w:rsidRPr="005716F9">
        <w:rPr>
          <w:sz w:val="22"/>
        </w:rPr>
        <w:t xml:space="preserve">Ideally, </w:t>
      </w:r>
      <w:r w:rsidR="00F8296B" w:rsidRPr="005716F9">
        <w:rPr>
          <w:sz w:val="22"/>
        </w:rPr>
        <w:t>offenders still working in prison</w:t>
      </w:r>
      <w:r w:rsidR="00167BEF" w:rsidRPr="005716F9">
        <w:rPr>
          <w:sz w:val="22"/>
        </w:rPr>
        <w:t xml:space="preserve"> braille programs with between six</w:t>
      </w:r>
      <w:r w:rsidR="00F8296B" w:rsidRPr="005716F9">
        <w:rPr>
          <w:sz w:val="22"/>
        </w:rPr>
        <w:t xml:space="preserve"> month</w:t>
      </w:r>
      <w:r w:rsidR="00167BEF" w:rsidRPr="005716F9">
        <w:rPr>
          <w:sz w:val="22"/>
        </w:rPr>
        <w:t>s</w:t>
      </w:r>
      <w:r w:rsidR="00F8296B" w:rsidRPr="005716F9">
        <w:rPr>
          <w:sz w:val="22"/>
        </w:rPr>
        <w:t xml:space="preserve"> and one year remaining before parole or serve-out</w:t>
      </w:r>
      <w:r w:rsidRPr="005716F9">
        <w:rPr>
          <w:sz w:val="22"/>
        </w:rPr>
        <w:t xml:space="preserve"> will be selected for the program</w:t>
      </w:r>
      <w:r w:rsidR="00F8296B" w:rsidRPr="005716F9">
        <w:rPr>
          <w:sz w:val="22"/>
        </w:rPr>
        <w:t xml:space="preserve">. </w:t>
      </w:r>
      <w:r w:rsidR="00F64BDA" w:rsidRPr="005716F9">
        <w:rPr>
          <w:sz w:val="22"/>
        </w:rPr>
        <w:t>This will allow time to help participants gather their portfolio and make a sm</w:t>
      </w:r>
      <w:r w:rsidRPr="005716F9">
        <w:rPr>
          <w:sz w:val="22"/>
        </w:rPr>
        <w:t>ooth transition to APH</w:t>
      </w:r>
      <w:r w:rsidR="00F64BDA" w:rsidRPr="005716F9">
        <w:rPr>
          <w:sz w:val="22"/>
        </w:rPr>
        <w:t xml:space="preserve">. </w:t>
      </w:r>
      <w:r w:rsidRPr="005716F9">
        <w:rPr>
          <w:sz w:val="22"/>
        </w:rPr>
        <w:t xml:space="preserve">APH staff will work with inmate case workers and parole officers </w:t>
      </w:r>
      <w:r w:rsidR="002D2BEF" w:rsidRPr="005716F9">
        <w:rPr>
          <w:sz w:val="22"/>
        </w:rPr>
        <w:t xml:space="preserve">during this time </w:t>
      </w:r>
      <w:r w:rsidRPr="005716F9">
        <w:rPr>
          <w:sz w:val="22"/>
        </w:rPr>
        <w:t xml:space="preserve">to ensure that release requirements </w:t>
      </w:r>
      <w:r w:rsidR="002D2BEF" w:rsidRPr="005716F9">
        <w:rPr>
          <w:sz w:val="22"/>
        </w:rPr>
        <w:t xml:space="preserve">(if any) </w:t>
      </w:r>
      <w:r w:rsidRPr="005716F9">
        <w:rPr>
          <w:sz w:val="22"/>
        </w:rPr>
        <w:t xml:space="preserve">are fulfilled. </w:t>
      </w:r>
      <w:r w:rsidR="00F8296B" w:rsidRPr="005716F9">
        <w:rPr>
          <w:sz w:val="22"/>
        </w:rPr>
        <w:t>Transcribers who meet other program criteria and have already been released from prison</w:t>
      </w:r>
      <w:r w:rsidRPr="005716F9">
        <w:rPr>
          <w:sz w:val="22"/>
        </w:rPr>
        <w:t xml:space="preserve"> </w:t>
      </w:r>
      <w:r w:rsidR="00F8296B" w:rsidRPr="005716F9">
        <w:rPr>
          <w:sz w:val="22"/>
        </w:rPr>
        <w:t>will</w:t>
      </w:r>
      <w:r w:rsidRPr="005716F9">
        <w:rPr>
          <w:sz w:val="22"/>
        </w:rPr>
        <w:t xml:space="preserve"> also</w:t>
      </w:r>
      <w:r w:rsidR="00F8296B" w:rsidRPr="005716F9">
        <w:rPr>
          <w:sz w:val="22"/>
        </w:rPr>
        <w:t xml:space="preserve"> be considered.</w:t>
      </w:r>
    </w:p>
    <w:p w:rsidR="00372010" w:rsidRPr="005716F9" w:rsidRDefault="00372010" w:rsidP="00372010">
      <w:pPr>
        <w:pStyle w:val="ListParagraph"/>
        <w:ind w:left="0"/>
        <w:rPr>
          <w:i/>
          <w:sz w:val="22"/>
        </w:rPr>
      </w:pPr>
    </w:p>
    <w:p w:rsidR="00372010" w:rsidRPr="005716F9" w:rsidRDefault="00372010" w:rsidP="00372010">
      <w:pPr>
        <w:pStyle w:val="ListParagraph"/>
        <w:ind w:left="0"/>
        <w:rPr>
          <w:i/>
          <w:sz w:val="22"/>
          <w:u w:val="single"/>
        </w:rPr>
      </w:pPr>
      <w:r w:rsidRPr="005716F9">
        <w:rPr>
          <w:i/>
          <w:sz w:val="22"/>
          <w:u w:val="single"/>
        </w:rPr>
        <w:t>Sex offende</w:t>
      </w:r>
      <w:r w:rsidR="00331919">
        <w:rPr>
          <w:i/>
          <w:sz w:val="22"/>
          <w:u w:val="single"/>
        </w:rPr>
        <w:t>rs will not be eligible to participate in the BTAP pilot initiative.</w:t>
      </w:r>
    </w:p>
    <w:p w:rsidR="00372010" w:rsidRPr="005716F9" w:rsidRDefault="00372010" w:rsidP="00372010">
      <w:pPr>
        <w:pStyle w:val="ListParagraph"/>
        <w:ind w:left="0"/>
        <w:rPr>
          <w:i/>
          <w:sz w:val="22"/>
        </w:rPr>
      </w:pPr>
    </w:p>
    <w:p w:rsidR="00492718" w:rsidRDefault="00492718" w:rsidP="00082232">
      <w:pPr>
        <w:rPr>
          <w:b/>
          <w:sz w:val="22"/>
        </w:rPr>
      </w:pPr>
      <w:r w:rsidRPr="005716F9">
        <w:rPr>
          <w:b/>
          <w:sz w:val="22"/>
        </w:rPr>
        <w:t>Application Process</w:t>
      </w:r>
    </w:p>
    <w:p w:rsidR="000925BE" w:rsidRDefault="000925BE" w:rsidP="00082232">
      <w:pPr>
        <w:rPr>
          <w:b/>
          <w:sz w:val="22"/>
        </w:rPr>
      </w:pPr>
    </w:p>
    <w:p w:rsidR="000925BE" w:rsidRDefault="000925BE" w:rsidP="00082232">
      <w:pPr>
        <w:rPr>
          <w:sz w:val="22"/>
        </w:rPr>
      </w:pPr>
      <w:r>
        <w:rPr>
          <w:sz w:val="22"/>
        </w:rPr>
        <w:t xml:space="preserve">While funding is currently available for only the pilot Braille Transcriber Apprentice Program in FY2015 (October 1, 2014-September 30, 2015), the APH Prison Braille Advisory Team </w:t>
      </w:r>
      <w:r w:rsidR="00C259E9">
        <w:rPr>
          <w:sz w:val="22"/>
        </w:rPr>
        <w:t>will be working to secure additional funding to continue BT</w:t>
      </w:r>
      <w:r w:rsidR="00C33030">
        <w:rPr>
          <w:sz w:val="22"/>
        </w:rPr>
        <w:t>AP into the future</w:t>
      </w:r>
      <w:r w:rsidR="00C259E9">
        <w:rPr>
          <w:sz w:val="22"/>
        </w:rPr>
        <w:t>. For that reason, two application categories have been established: Current and Future.</w:t>
      </w:r>
      <w:r w:rsidR="007F133C">
        <w:rPr>
          <w:sz w:val="22"/>
        </w:rPr>
        <w:t xml:space="preserve"> </w:t>
      </w:r>
      <w:r w:rsidR="007F133C" w:rsidRPr="00EA6DFF">
        <w:rPr>
          <w:b/>
          <w:sz w:val="22"/>
        </w:rPr>
        <w:t>Current Applicants</w:t>
      </w:r>
      <w:r w:rsidR="007F133C">
        <w:rPr>
          <w:sz w:val="22"/>
        </w:rPr>
        <w:t xml:space="preserve"> will be considered for the FY2015 pilot initiative. </w:t>
      </w:r>
      <w:r w:rsidR="00EA6DFF">
        <w:rPr>
          <w:sz w:val="22"/>
        </w:rPr>
        <w:t xml:space="preserve">Information on </w:t>
      </w:r>
      <w:r w:rsidR="007F133C" w:rsidRPr="00EA6DFF">
        <w:rPr>
          <w:b/>
          <w:sz w:val="22"/>
        </w:rPr>
        <w:t>Future Applicants</w:t>
      </w:r>
      <w:r w:rsidR="007F133C">
        <w:rPr>
          <w:sz w:val="22"/>
        </w:rPr>
        <w:t xml:space="preserve"> will be kept on file as potenti</w:t>
      </w:r>
      <w:r w:rsidR="002A5B97">
        <w:rPr>
          <w:sz w:val="22"/>
        </w:rPr>
        <w:t>al candidates if BTAP continues</w:t>
      </w:r>
      <w:r w:rsidR="00C33030">
        <w:rPr>
          <w:sz w:val="22"/>
        </w:rPr>
        <w:t>.</w:t>
      </w:r>
      <w:r w:rsidR="00285D59">
        <w:rPr>
          <w:sz w:val="22"/>
        </w:rPr>
        <w:t xml:space="preserve"> </w:t>
      </w:r>
      <w:r w:rsidR="00C33030">
        <w:rPr>
          <w:sz w:val="22"/>
        </w:rPr>
        <w:t xml:space="preserve">Data gathered from future applicants will </w:t>
      </w:r>
      <w:r w:rsidR="00EA6DFF">
        <w:rPr>
          <w:sz w:val="22"/>
        </w:rPr>
        <w:t xml:space="preserve">assist with APH efforts to show the need for BTAP to continue. </w:t>
      </w:r>
      <w:r w:rsidR="00FC104D">
        <w:rPr>
          <w:sz w:val="22"/>
        </w:rPr>
        <w:t xml:space="preserve">The primary difference between Current and Future Applicants is that Current Applicants have either </w:t>
      </w:r>
      <w:r w:rsidR="00FC104D" w:rsidRPr="00FC104D">
        <w:rPr>
          <w:sz w:val="22"/>
          <w:u w:val="single"/>
        </w:rPr>
        <w:t>already been released</w:t>
      </w:r>
      <w:r w:rsidR="00FC104D">
        <w:rPr>
          <w:sz w:val="22"/>
        </w:rPr>
        <w:t xml:space="preserve"> from prison, or </w:t>
      </w:r>
      <w:r w:rsidR="00FC104D" w:rsidRPr="00FC104D">
        <w:rPr>
          <w:sz w:val="22"/>
          <w:u w:val="single"/>
        </w:rPr>
        <w:t xml:space="preserve">have </w:t>
      </w:r>
      <w:r w:rsidR="00FC104D" w:rsidRPr="00285D59">
        <w:rPr>
          <w:b/>
          <w:sz w:val="22"/>
          <w:u w:val="single"/>
        </w:rPr>
        <w:t>less</w:t>
      </w:r>
      <w:r w:rsidR="00FC104D" w:rsidRPr="00FC104D">
        <w:rPr>
          <w:sz w:val="22"/>
          <w:u w:val="single"/>
        </w:rPr>
        <w:t xml:space="preserve"> than one year</w:t>
      </w:r>
      <w:r w:rsidR="00FC104D">
        <w:rPr>
          <w:sz w:val="22"/>
        </w:rPr>
        <w:t xml:space="preserve"> until their next parole board meeting or serve out date. Future Applicants </w:t>
      </w:r>
      <w:r w:rsidR="00FC104D" w:rsidRPr="00FC104D">
        <w:rPr>
          <w:sz w:val="22"/>
          <w:u w:val="single"/>
        </w:rPr>
        <w:t xml:space="preserve">have </w:t>
      </w:r>
      <w:r w:rsidR="00FC104D" w:rsidRPr="00285D59">
        <w:rPr>
          <w:b/>
          <w:sz w:val="22"/>
          <w:u w:val="single"/>
        </w:rPr>
        <w:t>more</w:t>
      </w:r>
      <w:r w:rsidR="00FC104D" w:rsidRPr="00FC104D">
        <w:rPr>
          <w:sz w:val="22"/>
          <w:u w:val="single"/>
        </w:rPr>
        <w:t xml:space="preserve"> than one year</w:t>
      </w:r>
      <w:r w:rsidR="00FC104D">
        <w:rPr>
          <w:sz w:val="22"/>
        </w:rPr>
        <w:t xml:space="preserve"> </w:t>
      </w:r>
      <w:r w:rsidR="00FC104D" w:rsidRPr="00FC104D">
        <w:rPr>
          <w:sz w:val="22"/>
        </w:rPr>
        <w:t>until</w:t>
      </w:r>
      <w:r w:rsidR="00FC104D">
        <w:rPr>
          <w:sz w:val="22"/>
        </w:rPr>
        <w:t xml:space="preserve"> their next parole board meeting or serve out date.</w:t>
      </w:r>
    </w:p>
    <w:p w:rsidR="007F133C" w:rsidRDefault="007F133C" w:rsidP="00082232">
      <w:pPr>
        <w:rPr>
          <w:sz w:val="22"/>
        </w:rPr>
      </w:pPr>
    </w:p>
    <w:p w:rsidR="007F133C" w:rsidRPr="000925BE" w:rsidRDefault="007F133C" w:rsidP="00082232">
      <w:pPr>
        <w:rPr>
          <w:sz w:val="22"/>
        </w:rPr>
      </w:pPr>
      <w:r>
        <w:rPr>
          <w:sz w:val="22"/>
        </w:rPr>
        <w:t>Both Current and Future Applicants must complete a BTAP Application Form and send it to APH. Current Applicants must</w:t>
      </w:r>
      <w:r w:rsidR="00A55DEE">
        <w:rPr>
          <w:sz w:val="22"/>
        </w:rPr>
        <w:t xml:space="preserve"> also</w:t>
      </w:r>
      <w:r>
        <w:rPr>
          <w:sz w:val="22"/>
        </w:rPr>
        <w:t xml:space="preserve"> send several attachments along with the Application Form</w:t>
      </w:r>
      <w:r w:rsidR="00C33030">
        <w:rPr>
          <w:sz w:val="22"/>
        </w:rPr>
        <w:t>, as follows</w:t>
      </w:r>
      <w:r>
        <w:rPr>
          <w:sz w:val="22"/>
        </w:rPr>
        <w:t>:</w:t>
      </w:r>
    </w:p>
    <w:p w:rsidR="00492718" w:rsidRPr="005716F9" w:rsidRDefault="00492718" w:rsidP="00082232">
      <w:pPr>
        <w:rPr>
          <w:b/>
          <w:sz w:val="22"/>
        </w:rPr>
      </w:pPr>
    </w:p>
    <w:p w:rsidR="00A55DEE" w:rsidRPr="009B25BD" w:rsidRDefault="00A55DEE" w:rsidP="00A55DEE">
      <w:pPr>
        <w:pStyle w:val="ListParagraph"/>
        <w:numPr>
          <w:ilvl w:val="0"/>
          <w:numId w:val="6"/>
        </w:numPr>
        <w:rPr>
          <w:sz w:val="22"/>
        </w:rPr>
      </w:pPr>
      <w:r w:rsidRPr="009B25BD">
        <w:rPr>
          <w:sz w:val="22"/>
        </w:rPr>
        <w:t>A personal le</w:t>
      </w:r>
      <w:r>
        <w:rPr>
          <w:sz w:val="22"/>
        </w:rPr>
        <w:t>tter or essay explaining why they are applying for BTAP, including:</w:t>
      </w:r>
    </w:p>
    <w:p w:rsidR="00A55DEE" w:rsidRDefault="00A55DEE" w:rsidP="00A55DEE">
      <w:pPr>
        <w:pStyle w:val="ListParagraph"/>
        <w:numPr>
          <w:ilvl w:val="0"/>
          <w:numId w:val="7"/>
        </w:numPr>
        <w:rPr>
          <w:sz w:val="22"/>
        </w:rPr>
      </w:pPr>
      <w:r w:rsidRPr="00133550">
        <w:rPr>
          <w:sz w:val="22"/>
        </w:rPr>
        <w:t>a description</w:t>
      </w:r>
      <w:r>
        <w:rPr>
          <w:sz w:val="22"/>
        </w:rPr>
        <w:t xml:space="preserve"> of their</w:t>
      </w:r>
      <w:r w:rsidRPr="00133550">
        <w:rPr>
          <w:sz w:val="22"/>
        </w:rPr>
        <w:t xml:space="preserve"> exper</w:t>
      </w:r>
      <w:r>
        <w:rPr>
          <w:sz w:val="22"/>
        </w:rPr>
        <w:t xml:space="preserve">ience </w:t>
      </w:r>
      <w:r w:rsidRPr="00133550">
        <w:rPr>
          <w:sz w:val="22"/>
        </w:rPr>
        <w:t xml:space="preserve">in the prison braille program, </w:t>
      </w:r>
    </w:p>
    <w:p w:rsidR="00A55DEE" w:rsidRDefault="00A55DEE" w:rsidP="00A55DEE">
      <w:pPr>
        <w:pStyle w:val="ListParagraph"/>
        <w:numPr>
          <w:ilvl w:val="0"/>
          <w:numId w:val="7"/>
        </w:numPr>
        <w:rPr>
          <w:sz w:val="22"/>
        </w:rPr>
      </w:pPr>
      <w:r>
        <w:rPr>
          <w:sz w:val="22"/>
        </w:rPr>
        <w:t>what braille means to them</w:t>
      </w:r>
      <w:r w:rsidRPr="00133550">
        <w:rPr>
          <w:sz w:val="22"/>
        </w:rPr>
        <w:t xml:space="preserve">, </w:t>
      </w:r>
    </w:p>
    <w:p w:rsidR="00A55DEE" w:rsidRDefault="00A55DEE" w:rsidP="00A55DEE">
      <w:pPr>
        <w:pStyle w:val="ListParagraph"/>
        <w:numPr>
          <w:ilvl w:val="0"/>
          <w:numId w:val="7"/>
        </w:numPr>
        <w:rPr>
          <w:sz w:val="22"/>
        </w:rPr>
      </w:pPr>
      <w:r>
        <w:rPr>
          <w:sz w:val="22"/>
        </w:rPr>
        <w:t>their</w:t>
      </w:r>
      <w:r w:rsidRPr="00133550">
        <w:rPr>
          <w:sz w:val="22"/>
        </w:rPr>
        <w:t xml:space="preserve"> career goals, </w:t>
      </w:r>
    </w:p>
    <w:p w:rsidR="00A55DEE" w:rsidRDefault="00A55DEE" w:rsidP="00A55DEE">
      <w:pPr>
        <w:pStyle w:val="ListParagraph"/>
        <w:numPr>
          <w:ilvl w:val="0"/>
          <w:numId w:val="8"/>
        </w:numPr>
        <w:rPr>
          <w:sz w:val="22"/>
        </w:rPr>
      </w:pPr>
      <w:r>
        <w:rPr>
          <w:sz w:val="22"/>
        </w:rPr>
        <w:t>challenges they will</w:t>
      </w:r>
      <w:r w:rsidRPr="00133550">
        <w:rPr>
          <w:sz w:val="22"/>
        </w:rPr>
        <w:t xml:space="preserve"> face to achieving these goals following release, and </w:t>
      </w:r>
    </w:p>
    <w:p w:rsidR="00A55DEE" w:rsidRPr="00133550" w:rsidRDefault="00A55DEE" w:rsidP="00A55DEE">
      <w:pPr>
        <w:pStyle w:val="ListParagraph"/>
        <w:numPr>
          <w:ilvl w:val="0"/>
          <w:numId w:val="8"/>
        </w:numPr>
        <w:rPr>
          <w:sz w:val="22"/>
        </w:rPr>
      </w:pPr>
      <w:proofErr w:type="gramStart"/>
      <w:r>
        <w:rPr>
          <w:sz w:val="22"/>
        </w:rPr>
        <w:t>resources</w:t>
      </w:r>
      <w:proofErr w:type="gramEnd"/>
      <w:r>
        <w:rPr>
          <w:sz w:val="22"/>
        </w:rPr>
        <w:t xml:space="preserve"> available to them upon release to</w:t>
      </w:r>
      <w:r w:rsidR="002A5B97">
        <w:rPr>
          <w:sz w:val="22"/>
        </w:rPr>
        <w:t xml:space="preserve"> complete their</w:t>
      </w:r>
      <w:r w:rsidRPr="00133550">
        <w:rPr>
          <w:sz w:val="22"/>
        </w:rPr>
        <w:t xml:space="preserve"> goals.</w:t>
      </w:r>
    </w:p>
    <w:p w:rsidR="00A55DEE" w:rsidRDefault="00A55DEE" w:rsidP="00A55DEE">
      <w:pPr>
        <w:pStyle w:val="ListParagraph"/>
        <w:numPr>
          <w:ilvl w:val="0"/>
          <w:numId w:val="6"/>
        </w:numPr>
        <w:rPr>
          <w:sz w:val="22"/>
        </w:rPr>
      </w:pPr>
      <w:r w:rsidRPr="009B25BD">
        <w:rPr>
          <w:sz w:val="22"/>
        </w:rPr>
        <w:t>A resume or</w:t>
      </w:r>
      <w:r w:rsidR="002A5B97">
        <w:rPr>
          <w:sz w:val="22"/>
        </w:rPr>
        <w:t xml:space="preserve"> list of their</w:t>
      </w:r>
      <w:r>
        <w:rPr>
          <w:sz w:val="22"/>
        </w:rPr>
        <w:t xml:space="preserve"> transcription work in the </w:t>
      </w:r>
      <w:r w:rsidRPr="009B25BD">
        <w:rPr>
          <w:sz w:val="22"/>
        </w:rPr>
        <w:t>braille program.</w:t>
      </w:r>
    </w:p>
    <w:p w:rsidR="00A55DEE" w:rsidRPr="00947AEF" w:rsidRDefault="00A55DEE" w:rsidP="00A55DEE">
      <w:pPr>
        <w:pStyle w:val="ListParagraph"/>
        <w:numPr>
          <w:ilvl w:val="0"/>
          <w:numId w:val="6"/>
        </w:numPr>
        <w:rPr>
          <w:sz w:val="22"/>
        </w:rPr>
      </w:pPr>
      <w:r>
        <w:rPr>
          <w:sz w:val="22"/>
        </w:rPr>
        <w:t xml:space="preserve">A copy of each braille </w:t>
      </w:r>
      <w:proofErr w:type="spellStart"/>
      <w:r>
        <w:rPr>
          <w:sz w:val="22"/>
        </w:rPr>
        <w:t>certficate</w:t>
      </w:r>
      <w:proofErr w:type="spellEnd"/>
      <w:r>
        <w:rPr>
          <w:sz w:val="22"/>
        </w:rPr>
        <w:t xml:space="preserve"> </w:t>
      </w:r>
      <w:r w:rsidR="00040E76">
        <w:rPr>
          <w:sz w:val="22"/>
        </w:rPr>
        <w:t>earned</w:t>
      </w:r>
      <w:r>
        <w:rPr>
          <w:sz w:val="22"/>
        </w:rPr>
        <w:t>.</w:t>
      </w:r>
    </w:p>
    <w:p w:rsidR="00A55DEE" w:rsidRPr="00947AEF" w:rsidRDefault="00A55DEE" w:rsidP="00A55DEE">
      <w:pPr>
        <w:pStyle w:val="ListParagraph"/>
        <w:numPr>
          <w:ilvl w:val="0"/>
          <w:numId w:val="6"/>
        </w:numPr>
        <w:rPr>
          <w:sz w:val="22"/>
        </w:rPr>
      </w:pPr>
      <w:r w:rsidRPr="009B25BD">
        <w:rPr>
          <w:sz w:val="22"/>
        </w:rPr>
        <w:t>3-5 sam</w:t>
      </w:r>
      <w:r w:rsidR="002A5B97">
        <w:rPr>
          <w:sz w:val="22"/>
        </w:rPr>
        <w:t xml:space="preserve">ples of tactile graphics </w:t>
      </w:r>
      <w:r w:rsidR="00A843DE">
        <w:rPr>
          <w:sz w:val="22"/>
        </w:rPr>
        <w:t>produced from masters that the transcriber created independently</w:t>
      </w:r>
      <w:r>
        <w:rPr>
          <w:sz w:val="22"/>
        </w:rPr>
        <w:t xml:space="preserve"> (if </w:t>
      </w:r>
      <w:r w:rsidR="002A5B97">
        <w:rPr>
          <w:sz w:val="22"/>
        </w:rPr>
        <w:t xml:space="preserve">he/she </w:t>
      </w:r>
      <w:r w:rsidRPr="009B25BD">
        <w:rPr>
          <w:sz w:val="22"/>
        </w:rPr>
        <w:t>produce</w:t>
      </w:r>
      <w:r w:rsidR="002A5B97">
        <w:rPr>
          <w:sz w:val="22"/>
        </w:rPr>
        <w:t>s</w:t>
      </w:r>
      <w:r w:rsidRPr="009B25BD">
        <w:rPr>
          <w:sz w:val="22"/>
        </w:rPr>
        <w:t xml:space="preserve"> tactile graphics).</w:t>
      </w:r>
    </w:p>
    <w:p w:rsidR="00A55DEE" w:rsidRDefault="00A55DEE" w:rsidP="00A55DEE">
      <w:pPr>
        <w:pStyle w:val="ListParagraph"/>
        <w:numPr>
          <w:ilvl w:val="0"/>
          <w:numId w:val="6"/>
        </w:numPr>
        <w:rPr>
          <w:sz w:val="22"/>
        </w:rPr>
      </w:pPr>
      <w:r w:rsidRPr="009B25BD">
        <w:rPr>
          <w:sz w:val="22"/>
        </w:rPr>
        <w:t>5-10 pages o</w:t>
      </w:r>
      <w:r w:rsidR="002A5B97">
        <w:rPr>
          <w:sz w:val="22"/>
        </w:rPr>
        <w:t>f braille transcription work they have</w:t>
      </w:r>
      <w:r w:rsidRPr="009B25BD">
        <w:rPr>
          <w:sz w:val="22"/>
        </w:rPr>
        <w:t xml:space="preserve"> produced independe</w:t>
      </w:r>
      <w:r>
        <w:rPr>
          <w:sz w:val="22"/>
        </w:rPr>
        <w:t>ntly, along with print copies of these pages.</w:t>
      </w:r>
    </w:p>
    <w:p w:rsidR="005D7EBE" w:rsidRPr="005D7EBE" w:rsidRDefault="00A55DEE" w:rsidP="005D7EBE">
      <w:pPr>
        <w:pStyle w:val="ListParagraph"/>
        <w:numPr>
          <w:ilvl w:val="0"/>
          <w:numId w:val="6"/>
        </w:numPr>
        <w:rPr>
          <w:sz w:val="22"/>
        </w:rPr>
      </w:pPr>
      <w:r w:rsidRPr="00A55DEE">
        <w:rPr>
          <w:sz w:val="22"/>
        </w:rPr>
        <w:t>At least two (but no more than five) letters of recommendation, one of which must be from a corrections professional (preferably the braille program manager)</w:t>
      </w:r>
      <w:r w:rsidR="005D7EBE">
        <w:rPr>
          <w:sz w:val="22"/>
        </w:rPr>
        <w:t xml:space="preserve"> who can speak about the transcriber's </w:t>
      </w:r>
      <w:r w:rsidRPr="00A55DEE">
        <w:rPr>
          <w:sz w:val="22"/>
        </w:rPr>
        <w:t>conduct during incarceration</w:t>
      </w:r>
      <w:r w:rsidR="005D7EBE">
        <w:rPr>
          <w:sz w:val="22"/>
        </w:rPr>
        <w:t xml:space="preserve"> and</w:t>
      </w:r>
      <w:r w:rsidRPr="00A55DEE">
        <w:rPr>
          <w:sz w:val="22"/>
        </w:rPr>
        <w:t xml:space="preserve"> tenur</w:t>
      </w:r>
      <w:r w:rsidR="005D7EBE">
        <w:rPr>
          <w:sz w:val="22"/>
        </w:rPr>
        <w:t>e in the braille program. If the applicant</w:t>
      </w:r>
      <w:r w:rsidR="00EA6DFF">
        <w:rPr>
          <w:sz w:val="22"/>
        </w:rPr>
        <w:t xml:space="preserve"> works or has worked </w:t>
      </w:r>
      <w:r w:rsidRPr="00A55DEE">
        <w:rPr>
          <w:sz w:val="22"/>
        </w:rPr>
        <w:t>with a vision prof</w:t>
      </w:r>
      <w:r w:rsidR="00EA6DFF">
        <w:rPr>
          <w:sz w:val="22"/>
        </w:rPr>
        <w:t>essional who can attest to his/her</w:t>
      </w:r>
      <w:r w:rsidRPr="00A55DEE">
        <w:rPr>
          <w:sz w:val="22"/>
        </w:rPr>
        <w:t xml:space="preserve"> braille production experience and transcription qual</w:t>
      </w:r>
      <w:r w:rsidR="00285D59">
        <w:rPr>
          <w:sz w:val="22"/>
        </w:rPr>
        <w:t>ity, a letter from that</w:t>
      </w:r>
      <w:r w:rsidRPr="00A55DEE">
        <w:rPr>
          <w:sz w:val="22"/>
        </w:rPr>
        <w:t xml:space="preserve"> individual would be helpful.</w:t>
      </w:r>
    </w:p>
    <w:p w:rsidR="00A55DEE" w:rsidRPr="005716F9" w:rsidRDefault="00A55DEE" w:rsidP="00A55DEE">
      <w:pPr>
        <w:pStyle w:val="ListParagraph"/>
        <w:rPr>
          <w:sz w:val="22"/>
        </w:rPr>
      </w:pPr>
    </w:p>
    <w:p w:rsidR="00DA5731" w:rsidRPr="005716F9" w:rsidRDefault="002D2BEF" w:rsidP="00DA5731">
      <w:pPr>
        <w:rPr>
          <w:b/>
          <w:sz w:val="22"/>
        </w:rPr>
      </w:pPr>
      <w:r w:rsidRPr="005716F9">
        <w:rPr>
          <w:b/>
          <w:sz w:val="22"/>
        </w:rPr>
        <w:t xml:space="preserve">Pilot </w:t>
      </w:r>
      <w:r w:rsidR="00DA5731" w:rsidRPr="005716F9">
        <w:rPr>
          <w:b/>
          <w:sz w:val="22"/>
        </w:rPr>
        <w:t>Program Staffing</w:t>
      </w:r>
    </w:p>
    <w:p w:rsidR="00CA5056" w:rsidRPr="005716F9" w:rsidRDefault="00CA5056" w:rsidP="00DA5731">
      <w:pPr>
        <w:rPr>
          <w:b/>
          <w:sz w:val="22"/>
        </w:rPr>
      </w:pPr>
    </w:p>
    <w:p w:rsidR="002D2BEF" w:rsidRPr="005716F9" w:rsidRDefault="002D2BEF" w:rsidP="00C74E0A">
      <w:pPr>
        <w:rPr>
          <w:sz w:val="22"/>
        </w:rPr>
      </w:pPr>
      <w:r w:rsidRPr="005716F9">
        <w:rPr>
          <w:sz w:val="22"/>
        </w:rPr>
        <w:t>During the BTAP pilot year</w:t>
      </w:r>
      <w:r w:rsidR="00F64BDA" w:rsidRPr="005716F9">
        <w:rPr>
          <w:sz w:val="22"/>
        </w:rPr>
        <w:t>, an APH staff member</w:t>
      </w:r>
      <w:r w:rsidR="00EA6DFF">
        <w:rPr>
          <w:sz w:val="22"/>
        </w:rPr>
        <w:t xml:space="preserve"> </w:t>
      </w:r>
      <w:r w:rsidR="00F64BDA" w:rsidRPr="005716F9">
        <w:rPr>
          <w:sz w:val="22"/>
        </w:rPr>
        <w:t xml:space="preserve">who is highly qualified in braille and has considerable education and experience in the field of criminal justice </w:t>
      </w:r>
      <w:r w:rsidR="0013506F" w:rsidRPr="005716F9">
        <w:rPr>
          <w:sz w:val="22"/>
        </w:rPr>
        <w:t xml:space="preserve">will </w:t>
      </w:r>
      <w:r w:rsidR="00F64BDA" w:rsidRPr="005716F9">
        <w:rPr>
          <w:sz w:val="22"/>
        </w:rPr>
        <w:t xml:space="preserve">be re-assigned from her current position as </w:t>
      </w:r>
      <w:r w:rsidR="00C33030">
        <w:rPr>
          <w:sz w:val="22"/>
        </w:rPr>
        <w:t>Accessible Media</w:t>
      </w:r>
      <w:r w:rsidR="00F64BDA" w:rsidRPr="005716F9">
        <w:rPr>
          <w:sz w:val="22"/>
        </w:rPr>
        <w:t xml:space="preserve"> Editor to </w:t>
      </w:r>
      <w:r w:rsidR="0013506F" w:rsidRPr="005716F9">
        <w:rPr>
          <w:sz w:val="22"/>
        </w:rPr>
        <w:t>spend approximately</w:t>
      </w:r>
      <w:r w:rsidRPr="005716F9">
        <w:rPr>
          <w:sz w:val="22"/>
        </w:rPr>
        <w:t xml:space="preserve"> 10 hours each week mentoring apprentices</w:t>
      </w:r>
      <w:r w:rsidR="00C74E0A" w:rsidRPr="005716F9">
        <w:rPr>
          <w:sz w:val="22"/>
        </w:rPr>
        <w:t xml:space="preserve"> and handling all "off work hours" issues, such as transportation, housing, and meeting parole requirements.</w:t>
      </w:r>
      <w:r w:rsidR="0013506F" w:rsidRPr="005716F9">
        <w:rPr>
          <w:sz w:val="22"/>
        </w:rPr>
        <w:t xml:space="preserve"> </w:t>
      </w:r>
      <w:r w:rsidR="00C74E0A" w:rsidRPr="005716F9">
        <w:rPr>
          <w:sz w:val="22"/>
        </w:rPr>
        <w:t xml:space="preserve"> </w:t>
      </w:r>
      <w:r w:rsidR="00F64BDA" w:rsidRPr="005716F9">
        <w:rPr>
          <w:sz w:val="22"/>
        </w:rPr>
        <w:t>APH's Coordinator of Braille Transcription Services</w:t>
      </w:r>
      <w:r w:rsidR="009D598C" w:rsidRPr="005716F9">
        <w:rPr>
          <w:sz w:val="22"/>
        </w:rPr>
        <w:t xml:space="preserve"> and </w:t>
      </w:r>
      <w:r w:rsidR="00F64BDA" w:rsidRPr="005716F9">
        <w:rPr>
          <w:sz w:val="22"/>
        </w:rPr>
        <w:t>our liaison with KCI Braille Services prison braille program</w:t>
      </w:r>
      <w:r w:rsidR="00EA6DFF">
        <w:rPr>
          <w:sz w:val="22"/>
        </w:rPr>
        <w:t xml:space="preserve"> </w:t>
      </w:r>
      <w:r w:rsidR="00CA5056" w:rsidRPr="005716F9">
        <w:rPr>
          <w:sz w:val="22"/>
        </w:rPr>
        <w:t xml:space="preserve">will </w:t>
      </w:r>
      <w:r w:rsidRPr="005716F9">
        <w:rPr>
          <w:sz w:val="22"/>
        </w:rPr>
        <w:t>oversee braille training once apprentices</w:t>
      </w:r>
      <w:r w:rsidR="00335DE6" w:rsidRPr="005716F9">
        <w:rPr>
          <w:sz w:val="22"/>
        </w:rPr>
        <w:t xml:space="preserve"> arr</w:t>
      </w:r>
      <w:r w:rsidR="00F64BDA" w:rsidRPr="005716F9">
        <w:rPr>
          <w:sz w:val="22"/>
        </w:rPr>
        <w:t xml:space="preserve">ive at APH. These two professionals will work together to </w:t>
      </w:r>
      <w:r w:rsidR="00C74E0A" w:rsidRPr="005716F9">
        <w:rPr>
          <w:sz w:val="22"/>
        </w:rPr>
        <w:t>customize an "action plan" for each participant upon hire, projecting an approximate lengt</w:t>
      </w:r>
      <w:r w:rsidR="00F64BDA" w:rsidRPr="005716F9">
        <w:rPr>
          <w:sz w:val="22"/>
        </w:rPr>
        <w:t xml:space="preserve">h of time that each </w:t>
      </w:r>
      <w:r w:rsidR="00C74E0A" w:rsidRPr="005716F9">
        <w:rPr>
          <w:sz w:val="22"/>
        </w:rPr>
        <w:t>will work at APH.</w:t>
      </w:r>
      <w:r w:rsidR="00F64BDA" w:rsidRPr="005716F9">
        <w:rPr>
          <w:sz w:val="22"/>
        </w:rPr>
        <w:t xml:space="preserve"> </w:t>
      </w:r>
    </w:p>
    <w:p w:rsidR="002D2BEF" w:rsidRPr="005716F9" w:rsidRDefault="002D2BEF" w:rsidP="00C74E0A">
      <w:pPr>
        <w:rPr>
          <w:sz w:val="22"/>
        </w:rPr>
      </w:pPr>
    </w:p>
    <w:p w:rsidR="00C74E0A" w:rsidRPr="005716F9" w:rsidRDefault="00F64BDA" w:rsidP="00C74E0A">
      <w:pPr>
        <w:rPr>
          <w:sz w:val="22"/>
        </w:rPr>
      </w:pPr>
      <w:r w:rsidRPr="005716F9">
        <w:rPr>
          <w:sz w:val="22"/>
        </w:rPr>
        <w:t>The APH Prison Braille Advisory C</w:t>
      </w:r>
      <w:r w:rsidR="002D2BEF" w:rsidRPr="005716F9">
        <w:rPr>
          <w:sz w:val="22"/>
        </w:rPr>
        <w:t>ommittee</w:t>
      </w:r>
      <w:r w:rsidRPr="005716F9">
        <w:rPr>
          <w:sz w:val="22"/>
        </w:rPr>
        <w:t xml:space="preserve"> </w:t>
      </w:r>
      <w:r w:rsidR="002D2BEF" w:rsidRPr="005716F9">
        <w:rPr>
          <w:sz w:val="22"/>
        </w:rPr>
        <w:t>and Public Affairs staff managing the Na</w:t>
      </w:r>
      <w:r w:rsidR="00EA6DFF">
        <w:rPr>
          <w:sz w:val="22"/>
        </w:rPr>
        <w:t xml:space="preserve">tional Prison Braille Network </w:t>
      </w:r>
      <w:r w:rsidRPr="005716F9">
        <w:rPr>
          <w:sz w:val="22"/>
        </w:rPr>
        <w:t>will</w:t>
      </w:r>
      <w:r w:rsidR="002D2BEF" w:rsidRPr="005716F9">
        <w:rPr>
          <w:sz w:val="22"/>
        </w:rPr>
        <w:t xml:space="preserve"> administer BTAP and provide </w:t>
      </w:r>
      <w:r w:rsidRPr="005716F9">
        <w:rPr>
          <w:sz w:val="22"/>
        </w:rPr>
        <w:t xml:space="preserve">support as needed to ensure that </w:t>
      </w:r>
      <w:r w:rsidR="00D84761" w:rsidRPr="005716F9">
        <w:rPr>
          <w:sz w:val="22"/>
        </w:rPr>
        <w:t>BTAP</w:t>
      </w:r>
      <w:r w:rsidR="002D2BEF" w:rsidRPr="005716F9">
        <w:rPr>
          <w:sz w:val="22"/>
        </w:rPr>
        <w:t xml:space="preserve"> apprentices</w:t>
      </w:r>
      <w:r w:rsidR="00D84761" w:rsidRPr="005716F9">
        <w:rPr>
          <w:sz w:val="22"/>
        </w:rPr>
        <w:t xml:space="preserve"> have the training, tools, and contacts they</w:t>
      </w:r>
      <w:r w:rsidR="00EA6DFF">
        <w:rPr>
          <w:sz w:val="22"/>
        </w:rPr>
        <w:t xml:space="preserve"> will</w:t>
      </w:r>
      <w:r w:rsidR="00D84761" w:rsidRPr="005716F9">
        <w:rPr>
          <w:sz w:val="22"/>
        </w:rPr>
        <w:t xml:space="preserve"> need to establish successful careers.</w:t>
      </w:r>
      <w:r w:rsidR="00C74E0A" w:rsidRPr="005716F9">
        <w:rPr>
          <w:sz w:val="22"/>
        </w:rPr>
        <w:t xml:space="preserve"> </w:t>
      </w:r>
    </w:p>
    <w:p w:rsidR="00406FC6" w:rsidRPr="005716F9" w:rsidRDefault="00406FC6" w:rsidP="00DA5731">
      <w:pPr>
        <w:rPr>
          <w:b/>
          <w:sz w:val="22"/>
        </w:rPr>
      </w:pPr>
    </w:p>
    <w:p w:rsidR="00A23135" w:rsidRDefault="00A23135">
      <w:pPr>
        <w:rPr>
          <w:b/>
          <w:sz w:val="22"/>
        </w:rPr>
      </w:pPr>
      <w:r>
        <w:rPr>
          <w:b/>
          <w:sz w:val="22"/>
        </w:rPr>
        <w:br w:type="page"/>
      </w:r>
    </w:p>
    <w:p w:rsidR="002D2BEF" w:rsidRPr="005716F9" w:rsidRDefault="0013506F" w:rsidP="00DA5731">
      <w:pPr>
        <w:rPr>
          <w:b/>
          <w:sz w:val="22"/>
        </w:rPr>
      </w:pPr>
      <w:r w:rsidRPr="005716F9">
        <w:rPr>
          <w:b/>
          <w:sz w:val="22"/>
        </w:rPr>
        <w:lastRenderedPageBreak/>
        <w:t>Timeline</w:t>
      </w:r>
      <w:r w:rsidR="002D2BEF" w:rsidRPr="005716F9">
        <w:rPr>
          <w:b/>
          <w:sz w:val="22"/>
        </w:rPr>
        <w:t>: FY2015</w:t>
      </w:r>
      <w:r w:rsidR="00EA6DFF">
        <w:rPr>
          <w:b/>
          <w:sz w:val="22"/>
        </w:rPr>
        <w:t xml:space="preserve"> </w:t>
      </w:r>
      <w:r w:rsidR="00EA6DFF" w:rsidRPr="00EA6DFF">
        <w:rPr>
          <w:sz w:val="22"/>
        </w:rPr>
        <w:t>(October 1, 2014-September 30, 2015)</w:t>
      </w:r>
    </w:p>
    <w:p w:rsidR="002D2BEF" w:rsidRPr="005716F9" w:rsidRDefault="002D2BEF" w:rsidP="00DA5731">
      <w:pPr>
        <w:rPr>
          <w:b/>
          <w:sz w:val="22"/>
        </w:rPr>
      </w:pPr>
    </w:p>
    <w:p w:rsidR="00AF1194" w:rsidRPr="005716F9" w:rsidRDefault="00EA6DFF" w:rsidP="00DA5731">
      <w:pPr>
        <w:rPr>
          <w:sz w:val="22"/>
        </w:rPr>
      </w:pPr>
      <w:r>
        <w:rPr>
          <w:sz w:val="22"/>
        </w:rPr>
        <w:t>T</w:t>
      </w:r>
      <w:r w:rsidR="00AF1194" w:rsidRPr="005716F9">
        <w:rPr>
          <w:sz w:val="22"/>
        </w:rPr>
        <w:t>he BTAP pilot program will be launched on October 15 at the National Pr</w:t>
      </w:r>
      <w:r>
        <w:rPr>
          <w:sz w:val="22"/>
        </w:rPr>
        <w:t>ison Braille Forum. Application packets</w:t>
      </w:r>
      <w:r w:rsidR="00AF1194" w:rsidRPr="005716F9">
        <w:rPr>
          <w:sz w:val="22"/>
        </w:rPr>
        <w:t xml:space="preserve"> will be made available</w:t>
      </w:r>
      <w:r>
        <w:rPr>
          <w:sz w:val="22"/>
        </w:rPr>
        <w:t xml:space="preserve"> at that time</w:t>
      </w:r>
      <w:r w:rsidR="00AF1194" w:rsidRPr="005716F9">
        <w:rPr>
          <w:sz w:val="22"/>
        </w:rPr>
        <w:t>, and staff will begin identifying and recruiting candidates. A preliminary report on the program will be produced in June, 2015.</w:t>
      </w:r>
    </w:p>
    <w:p w:rsidR="0023597B" w:rsidRPr="005716F9" w:rsidRDefault="0023597B" w:rsidP="00DA5731">
      <w:pPr>
        <w:rPr>
          <w:sz w:val="22"/>
        </w:rPr>
      </w:pPr>
    </w:p>
    <w:p w:rsidR="000325E3" w:rsidRPr="005716F9" w:rsidRDefault="000325E3" w:rsidP="00DA5731">
      <w:pPr>
        <w:rPr>
          <w:b/>
          <w:sz w:val="22"/>
        </w:rPr>
      </w:pPr>
      <w:r w:rsidRPr="005716F9">
        <w:rPr>
          <w:b/>
          <w:sz w:val="22"/>
        </w:rPr>
        <w:t>Partners</w:t>
      </w:r>
    </w:p>
    <w:p w:rsidR="002F10D1" w:rsidRPr="005716F9" w:rsidRDefault="002F10D1" w:rsidP="00DA5731">
      <w:pPr>
        <w:rPr>
          <w:b/>
          <w:sz w:val="22"/>
        </w:rPr>
      </w:pPr>
    </w:p>
    <w:p w:rsidR="002F10D1" w:rsidRPr="005716F9" w:rsidRDefault="002F10D1" w:rsidP="00DA5731">
      <w:pPr>
        <w:rPr>
          <w:sz w:val="22"/>
        </w:rPr>
      </w:pPr>
      <w:r w:rsidRPr="005716F9">
        <w:rPr>
          <w:sz w:val="22"/>
        </w:rPr>
        <w:t xml:space="preserve">APH partners with hundreds of professionals and organizations around the world each year to develop products, programs, and services that make life better for individuals with vision loss. Key to the success of BTAP is that we reach out to local, state, and national entities for both their expertise and their support. </w:t>
      </w:r>
    </w:p>
    <w:p w:rsidR="002F10D1" w:rsidRPr="005716F9" w:rsidRDefault="002F10D1" w:rsidP="00DA5731">
      <w:pPr>
        <w:rPr>
          <w:sz w:val="22"/>
        </w:rPr>
      </w:pPr>
    </w:p>
    <w:p w:rsidR="001012DA" w:rsidRDefault="002F10D1" w:rsidP="00DA5731">
      <w:pPr>
        <w:rPr>
          <w:sz w:val="22"/>
        </w:rPr>
      </w:pPr>
      <w:r w:rsidRPr="005716F9">
        <w:rPr>
          <w:sz w:val="22"/>
        </w:rPr>
        <w:t xml:space="preserve">On the national level, APH staff coordinating the National Prison Braille Network has worked for many years to keep both the U.S. Department of Justice, Bureau of Justice Assistance, and the U.S. Department of Education, Correctional Education Division, informed on the purpose and scope of prison braille programs. With our encouragement, the Department of Justice added "prison braille programs" to the list of programs eligible to receive federal funding through Second Chance Act grants, and two prison braille programs received grants </w:t>
      </w:r>
      <w:r w:rsidR="00BD52BD" w:rsidRPr="005716F9">
        <w:rPr>
          <w:sz w:val="22"/>
        </w:rPr>
        <w:t xml:space="preserve">through the 2008 funding cycle, totaling $1.5 million. </w:t>
      </w:r>
      <w:r w:rsidRPr="005716F9">
        <w:rPr>
          <w:sz w:val="22"/>
        </w:rPr>
        <w:t>Officials with whom we communicate</w:t>
      </w:r>
      <w:r w:rsidR="001012DA" w:rsidRPr="005716F9">
        <w:rPr>
          <w:sz w:val="22"/>
        </w:rPr>
        <w:t xml:space="preserve"> in these departments are extremely suppor</w:t>
      </w:r>
      <w:r w:rsidR="003C12B9" w:rsidRPr="005716F9">
        <w:rPr>
          <w:sz w:val="22"/>
        </w:rPr>
        <w:t>tive of prison braille programs and</w:t>
      </w:r>
      <w:r w:rsidR="001012DA" w:rsidRPr="005716F9">
        <w:rPr>
          <w:sz w:val="22"/>
        </w:rPr>
        <w:t xml:space="preserve"> have asked to be kept in</w:t>
      </w:r>
      <w:r w:rsidR="003C12B9" w:rsidRPr="005716F9">
        <w:rPr>
          <w:sz w:val="22"/>
        </w:rPr>
        <w:t>formed of related initiatives.</w:t>
      </w:r>
      <w:r w:rsidR="00AC0CD4" w:rsidRPr="005716F9">
        <w:rPr>
          <w:sz w:val="22"/>
        </w:rPr>
        <w:t xml:space="preserve"> </w:t>
      </w:r>
    </w:p>
    <w:p w:rsidR="00EA6DFF" w:rsidRPr="005716F9" w:rsidRDefault="00EA6DFF" w:rsidP="00DA5731">
      <w:pPr>
        <w:rPr>
          <w:sz w:val="22"/>
        </w:rPr>
      </w:pPr>
    </w:p>
    <w:p w:rsidR="00AD71F4" w:rsidRPr="005716F9" w:rsidRDefault="00AD71F4" w:rsidP="00DA5731">
      <w:pPr>
        <w:rPr>
          <w:sz w:val="22"/>
        </w:rPr>
      </w:pPr>
      <w:r w:rsidRPr="005716F9">
        <w:rPr>
          <w:sz w:val="22"/>
        </w:rPr>
        <w:t>On the state level, Kentucky Department of Correction</w:t>
      </w:r>
      <w:r w:rsidR="00EA6DFF">
        <w:rPr>
          <w:sz w:val="22"/>
        </w:rPr>
        <w:t xml:space="preserve">s Commissioner </w:t>
      </w:r>
      <w:proofErr w:type="spellStart"/>
      <w:r w:rsidR="00EA6DFF">
        <w:rPr>
          <w:sz w:val="22"/>
        </w:rPr>
        <w:t>LaDonna</w:t>
      </w:r>
      <w:proofErr w:type="spellEnd"/>
      <w:r w:rsidR="00EA6DFF">
        <w:rPr>
          <w:sz w:val="22"/>
        </w:rPr>
        <w:t xml:space="preserve"> Thompson</w:t>
      </w:r>
      <w:r w:rsidRPr="005716F9">
        <w:rPr>
          <w:sz w:val="22"/>
        </w:rPr>
        <w:t xml:space="preserve"> is well-informed on prison braille pr</w:t>
      </w:r>
      <w:r w:rsidR="00EA6DFF">
        <w:rPr>
          <w:sz w:val="22"/>
        </w:rPr>
        <w:t xml:space="preserve">ograms and supports </w:t>
      </w:r>
      <w:r w:rsidRPr="005716F9">
        <w:rPr>
          <w:sz w:val="22"/>
        </w:rPr>
        <w:t xml:space="preserve">KCI (Kentucky Correctional Industries) Braille Services. APH has worked in partnership with the Kentucky Correctional Institution for Women and Kentucky Correctional Industries to create and maintain this </w:t>
      </w:r>
      <w:r w:rsidR="00EA6DFF">
        <w:rPr>
          <w:sz w:val="22"/>
        </w:rPr>
        <w:t xml:space="preserve">prison braille </w:t>
      </w:r>
      <w:r w:rsidRPr="005716F9">
        <w:rPr>
          <w:sz w:val="22"/>
        </w:rPr>
        <w:t>program since 2000. APH has subsequently hired four braille transcribers released from this program for full-time employment.</w:t>
      </w:r>
    </w:p>
    <w:p w:rsidR="007E5D10" w:rsidRPr="005716F9" w:rsidRDefault="007E5D10" w:rsidP="00DA5731">
      <w:pPr>
        <w:rPr>
          <w:sz w:val="22"/>
        </w:rPr>
      </w:pPr>
    </w:p>
    <w:p w:rsidR="000325E3" w:rsidRPr="005716F9" w:rsidRDefault="001012DA" w:rsidP="00DA5731">
      <w:pPr>
        <w:rPr>
          <w:sz w:val="22"/>
        </w:rPr>
      </w:pPr>
      <w:r w:rsidRPr="005716F9">
        <w:rPr>
          <w:sz w:val="22"/>
        </w:rPr>
        <w:t>On the local level, we have established a working partne</w:t>
      </w:r>
      <w:r w:rsidR="000D3CB7" w:rsidRPr="005716F9">
        <w:rPr>
          <w:sz w:val="22"/>
        </w:rPr>
        <w:t>rship with Prodigal Ministries, a non-profit agency that</w:t>
      </w:r>
      <w:r w:rsidRPr="005716F9">
        <w:rPr>
          <w:rFonts w:cs="Arial"/>
          <w:color w:val="333333"/>
          <w:sz w:val="22"/>
        </w:rPr>
        <w:t xml:space="preserve"> </w:t>
      </w:r>
      <w:r w:rsidRPr="005716F9">
        <w:rPr>
          <w:rFonts w:cs="Arial"/>
          <w:sz w:val="22"/>
        </w:rPr>
        <w:t>provide</w:t>
      </w:r>
      <w:r w:rsidR="000D3CB7" w:rsidRPr="005716F9">
        <w:rPr>
          <w:rFonts w:cs="Arial"/>
          <w:sz w:val="22"/>
        </w:rPr>
        <w:t xml:space="preserve">s </w:t>
      </w:r>
      <w:r w:rsidRPr="005716F9">
        <w:rPr>
          <w:rFonts w:cs="Arial"/>
          <w:sz w:val="22"/>
        </w:rPr>
        <w:t>stability and support to former prisoners, helping them develop the community living skill</w:t>
      </w:r>
      <w:r w:rsidR="000D3CB7" w:rsidRPr="005716F9">
        <w:rPr>
          <w:rFonts w:cs="Arial"/>
          <w:sz w:val="22"/>
        </w:rPr>
        <w:t>s and accountability that they</w:t>
      </w:r>
      <w:r w:rsidRPr="005716F9">
        <w:rPr>
          <w:rFonts w:cs="Arial"/>
          <w:sz w:val="22"/>
        </w:rPr>
        <w:t xml:space="preserve"> need</w:t>
      </w:r>
      <w:r w:rsidR="000D3CB7" w:rsidRPr="005716F9">
        <w:rPr>
          <w:rFonts w:cs="Arial"/>
          <w:sz w:val="22"/>
        </w:rPr>
        <w:t xml:space="preserve"> upon release</w:t>
      </w:r>
      <w:r w:rsidRPr="005716F9">
        <w:rPr>
          <w:rFonts w:cs="Arial"/>
          <w:sz w:val="22"/>
        </w:rPr>
        <w:t xml:space="preserve"> to redirect </w:t>
      </w:r>
      <w:r w:rsidRPr="005716F9">
        <w:rPr>
          <w:rFonts w:cs="Arial"/>
          <w:iCs/>
          <w:sz w:val="22"/>
        </w:rPr>
        <w:t>their</w:t>
      </w:r>
      <w:r w:rsidR="000D3CB7" w:rsidRPr="005716F9">
        <w:rPr>
          <w:rFonts w:cs="Arial"/>
          <w:sz w:val="22"/>
        </w:rPr>
        <w:t xml:space="preserve"> lives and</w:t>
      </w:r>
      <w:r w:rsidRPr="005716F9">
        <w:rPr>
          <w:rFonts w:cs="Arial"/>
          <w:sz w:val="22"/>
        </w:rPr>
        <w:t xml:space="preserve"> become productive citizens.</w:t>
      </w:r>
      <w:r w:rsidR="000D3CB7" w:rsidRPr="005716F9">
        <w:rPr>
          <w:rFonts w:cs="Arial"/>
          <w:sz w:val="22"/>
        </w:rPr>
        <w:t xml:space="preserve"> With three transitional houses for men and one for women in the Louisville area, Prodigal Ministries is partnering wit</w:t>
      </w:r>
      <w:r w:rsidR="00EA6DFF">
        <w:rPr>
          <w:rFonts w:cs="Arial"/>
          <w:sz w:val="22"/>
        </w:rPr>
        <w:t>h APH on BTAP to make housing available</w:t>
      </w:r>
      <w:r w:rsidR="000D3CB7" w:rsidRPr="005716F9">
        <w:rPr>
          <w:rFonts w:cs="Arial"/>
          <w:sz w:val="22"/>
        </w:rPr>
        <w:t xml:space="preserve"> for program participants</w:t>
      </w:r>
      <w:r w:rsidR="00EA6DFF">
        <w:rPr>
          <w:rFonts w:cs="Arial"/>
          <w:sz w:val="22"/>
        </w:rPr>
        <w:t>,</w:t>
      </w:r>
      <w:r w:rsidR="000D3CB7" w:rsidRPr="005716F9">
        <w:rPr>
          <w:rFonts w:cs="Arial"/>
          <w:sz w:val="22"/>
        </w:rPr>
        <w:t xml:space="preserve"> and</w:t>
      </w:r>
      <w:r w:rsidR="00EA6DFF">
        <w:rPr>
          <w:rFonts w:cs="Arial"/>
          <w:sz w:val="22"/>
        </w:rPr>
        <w:t xml:space="preserve"> to provide</w:t>
      </w:r>
      <w:r w:rsidR="000D3CB7" w:rsidRPr="005716F9">
        <w:rPr>
          <w:rFonts w:cs="Arial"/>
          <w:sz w:val="22"/>
        </w:rPr>
        <w:t xml:space="preserve"> access to all transitional services that the agency provides</w:t>
      </w:r>
      <w:r w:rsidRPr="005716F9">
        <w:rPr>
          <w:rFonts w:cs="Arial"/>
          <w:sz w:val="22"/>
        </w:rPr>
        <w:t> </w:t>
      </w:r>
      <w:r w:rsidR="000D3CB7" w:rsidRPr="005716F9">
        <w:rPr>
          <w:rFonts w:cs="Arial"/>
          <w:sz w:val="22"/>
        </w:rPr>
        <w:t>(such as alcohol and drug counseling, assistance with parole requirements, access to clothing...). Prodi</w:t>
      </w:r>
      <w:r w:rsidR="007E5D10" w:rsidRPr="005716F9">
        <w:rPr>
          <w:rFonts w:cs="Arial"/>
          <w:sz w:val="22"/>
        </w:rPr>
        <w:t>gal Ministries works with many</w:t>
      </w:r>
      <w:r w:rsidR="000D3CB7" w:rsidRPr="005716F9">
        <w:rPr>
          <w:rFonts w:cs="Arial"/>
          <w:sz w:val="22"/>
        </w:rPr>
        <w:t xml:space="preserve"> other non-profits across the region</w:t>
      </w:r>
      <w:r w:rsidR="007E5D10" w:rsidRPr="005716F9">
        <w:rPr>
          <w:rFonts w:cs="Arial"/>
          <w:sz w:val="22"/>
        </w:rPr>
        <w:t xml:space="preserve"> (clothes closets, food pantries, volunteer</w:t>
      </w:r>
      <w:r w:rsidR="00A15EAD" w:rsidRPr="005716F9">
        <w:rPr>
          <w:rFonts w:cs="Arial"/>
          <w:sz w:val="22"/>
        </w:rPr>
        <w:t xml:space="preserve"> mentors...)</w:t>
      </w:r>
      <w:r w:rsidR="000D3CB7" w:rsidRPr="005716F9">
        <w:rPr>
          <w:rFonts w:cs="Arial"/>
          <w:sz w:val="22"/>
        </w:rPr>
        <w:t xml:space="preserve">, and APH </w:t>
      </w:r>
      <w:r w:rsidR="00EA6DFF">
        <w:rPr>
          <w:rFonts w:cs="Arial"/>
          <w:sz w:val="22"/>
        </w:rPr>
        <w:t>is working to secure</w:t>
      </w:r>
      <w:r w:rsidR="000D3CB7" w:rsidRPr="005716F9">
        <w:rPr>
          <w:rFonts w:cs="Arial"/>
          <w:sz w:val="22"/>
        </w:rPr>
        <w:t xml:space="preserve"> their support for BTAP.</w:t>
      </w:r>
    </w:p>
    <w:p w:rsidR="00E96F84" w:rsidRPr="005716F9" w:rsidRDefault="00E96F84" w:rsidP="00DA5731">
      <w:pPr>
        <w:rPr>
          <w:sz w:val="22"/>
        </w:rPr>
      </w:pPr>
    </w:p>
    <w:p w:rsidR="00E96F84" w:rsidRPr="005716F9" w:rsidRDefault="00E96F84" w:rsidP="00DA5731">
      <w:pPr>
        <w:rPr>
          <w:sz w:val="22"/>
        </w:rPr>
      </w:pPr>
      <w:r w:rsidRPr="005716F9">
        <w:rPr>
          <w:sz w:val="22"/>
        </w:rPr>
        <w:lastRenderedPageBreak/>
        <w:t>In addition to these resou</w:t>
      </w:r>
      <w:r w:rsidR="00AC0CD4" w:rsidRPr="005716F9">
        <w:rPr>
          <w:sz w:val="22"/>
        </w:rPr>
        <w:t>rces, APH is a member of the Greater Louisville Reentry Coalition</w:t>
      </w:r>
      <w:r w:rsidRPr="005716F9">
        <w:rPr>
          <w:sz w:val="22"/>
        </w:rPr>
        <w:t xml:space="preserve"> and has presented information on prison braill</w:t>
      </w:r>
      <w:r w:rsidR="00EA6DFF">
        <w:rPr>
          <w:sz w:val="22"/>
        </w:rPr>
        <w:t xml:space="preserve">e programs to this group. Member agencies have </w:t>
      </w:r>
      <w:r w:rsidRPr="005716F9">
        <w:rPr>
          <w:sz w:val="22"/>
        </w:rPr>
        <w:t>offered their services to help with reentry</w:t>
      </w:r>
      <w:r w:rsidR="00EA6DFF">
        <w:rPr>
          <w:sz w:val="22"/>
        </w:rPr>
        <w:t xml:space="preserve"> initiatives</w:t>
      </w:r>
      <w:r w:rsidRPr="005716F9">
        <w:rPr>
          <w:sz w:val="22"/>
        </w:rPr>
        <w:t xml:space="preserve"> in the Louisville area.</w:t>
      </w:r>
    </w:p>
    <w:p w:rsidR="00831FC7" w:rsidRPr="005716F9" w:rsidRDefault="00831FC7" w:rsidP="00DA5731">
      <w:pPr>
        <w:rPr>
          <w:sz w:val="22"/>
        </w:rPr>
      </w:pPr>
    </w:p>
    <w:p w:rsidR="00831FC7" w:rsidRPr="005716F9" w:rsidRDefault="00831FC7" w:rsidP="00DA5731">
      <w:pPr>
        <w:rPr>
          <w:b/>
          <w:sz w:val="22"/>
        </w:rPr>
      </w:pPr>
      <w:r w:rsidRPr="005716F9">
        <w:rPr>
          <w:b/>
          <w:sz w:val="22"/>
        </w:rPr>
        <w:t>Successful Outcomes</w:t>
      </w:r>
    </w:p>
    <w:p w:rsidR="00831FC7" w:rsidRPr="005716F9" w:rsidRDefault="00831FC7" w:rsidP="00DA5731">
      <w:pPr>
        <w:rPr>
          <w:b/>
          <w:sz w:val="22"/>
        </w:rPr>
      </w:pPr>
    </w:p>
    <w:p w:rsidR="00831FC7" w:rsidRPr="005716F9" w:rsidRDefault="00831FC7" w:rsidP="00DA5731">
      <w:pPr>
        <w:rPr>
          <w:sz w:val="22"/>
        </w:rPr>
      </w:pPr>
      <w:r w:rsidRPr="005716F9">
        <w:rPr>
          <w:sz w:val="22"/>
        </w:rPr>
        <w:t>To ensure a positive</w:t>
      </w:r>
      <w:r w:rsidR="00725D27">
        <w:rPr>
          <w:sz w:val="22"/>
        </w:rPr>
        <w:t xml:space="preserve"> experience for transcribers and a positive</w:t>
      </w:r>
      <w:r w:rsidRPr="005716F9">
        <w:rPr>
          <w:sz w:val="22"/>
        </w:rPr>
        <w:t xml:space="preserve"> return on investment</w:t>
      </w:r>
      <w:r w:rsidR="00725D27">
        <w:rPr>
          <w:sz w:val="22"/>
        </w:rPr>
        <w:t xml:space="preserve"> for APH</w:t>
      </w:r>
      <w:r w:rsidR="00E243B1">
        <w:rPr>
          <w:sz w:val="22"/>
        </w:rPr>
        <w:t>, pre- and post-</w:t>
      </w:r>
      <w:r w:rsidRPr="005716F9">
        <w:rPr>
          <w:sz w:val="22"/>
        </w:rPr>
        <w:t>program testing will be conduc</w:t>
      </w:r>
      <w:r w:rsidR="00975AAC">
        <w:rPr>
          <w:sz w:val="22"/>
        </w:rPr>
        <w:t>ted</w:t>
      </w:r>
      <w:r w:rsidR="00725D27">
        <w:rPr>
          <w:sz w:val="22"/>
        </w:rPr>
        <w:t xml:space="preserve"> with all apprentices. </w:t>
      </w:r>
      <w:r w:rsidRPr="005716F9">
        <w:rPr>
          <w:sz w:val="22"/>
        </w:rPr>
        <w:t>Two separate checklists will be developed -</w:t>
      </w:r>
      <w:r w:rsidR="00E243B1">
        <w:rPr>
          <w:sz w:val="22"/>
        </w:rPr>
        <w:t>-</w:t>
      </w:r>
      <w:r w:rsidRPr="005716F9">
        <w:rPr>
          <w:sz w:val="22"/>
        </w:rPr>
        <w:t xml:space="preserve"> one for </w:t>
      </w:r>
      <w:r w:rsidR="00574FBA" w:rsidRPr="005716F9">
        <w:rPr>
          <w:sz w:val="22"/>
        </w:rPr>
        <w:t>technical skills (</w:t>
      </w:r>
      <w:r w:rsidRPr="005716F9">
        <w:rPr>
          <w:sz w:val="22"/>
        </w:rPr>
        <w:t>braille</w:t>
      </w:r>
      <w:r w:rsidR="00574FBA" w:rsidRPr="005716F9">
        <w:rPr>
          <w:sz w:val="22"/>
        </w:rPr>
        <w:t xml:space="preserve">, computer and software), </w:t>
      </w:r>
      <w:r w:rsidRPr="005716F9">
        <w:rPr>
          <w:sz w:val="22"/>
        </w:rPr>
        <w:t>and</w:t>
      </w:r>
      <w:r w:rsidR="00E243B1">
        <w:rPr>
          <w:sz w:val="22"/>
        </w:rPr>
        <w:t xml:space="preserve"> one for "soft skills</w:t>
      </w:r>
      <w:r w:rsidR="00574FBA" w:rsidRPr="005716F9">
        <w:rPr>
          <w:sz w:val="22"/>
        </w:rPr>
        <w:t>" (</w:t>
      </w:r>
      <w:r w:rsidRPr="005716F9">
        <w:rPr>
          <w:sz w:val="22"/>
        </w:rPr>
        <w:t xml:space="preserve">time management, </w:t>
      </w:r>
      <w:r w:rsidR="00725D27">
        <w:rPr>
          <w:sz w:val="22"/>
        </w:rPr>
        <w:t xml:space="preserve">work ethic, </w:t>
      </w:r>
      <w:r w:rsidRPr="005716F9">
        <w:rPr>
          <w:sz w:val="22"/>
        </w:rPr>
        <w:t>personal budge</w:t>
      </w:r>
      <w:r w:rsidR="00574FBA" w:rsidRPr="005716F9">
        <w:rPr>
          <w:sz w:val="22"/>
        </w:rPr>
        <w:t>ting...).</w:t>
      </w:r>
      <w:r w:rsidR="00725D27">
        <w:rPr>
          <w:sz w:val="22"/>
        </w:rPr>
        <w:t xml:space="preserve"> These checklists will be completed </w:t>
      </w:r>
      <w:r w:rsidR="002A0DFD" w:rsidRPr="005716F9">
        <w:rPr>
          <w:sz w:val="22"/>
        </w:rPr>
        <w:t>with each individual apprentice to customize goals and objectives, and to establish a timeframe for completion of the program.</w:t>
      </w:r>
    </w:p>
    <w:p w:rsidR="002A0DFD" w:rsidRPr="005716F9" w:rsidRDefault="002A0DFD" w:rsidP="00DA5731">
      <w:pPr>
        <w:rPr>
          <w:sz w:val="22"/>
        </w:rPr>
      </w:pPr>
    </w:p>
    <w:p w:rsidR="002A0DFD" w:rsidRDefault="002A0DFD" w:rsidP="00DA5731">
      <w:pPr>
        <w:rPr>
          <w:sz w:val="22"/>
        </w:rPr>
      </w:pPr>
      <w:r w:rsidRPr="005716F9">
        <w:rPr>
          <w:sz w:val="22"/>
        </w:rPr>
        <w:t>What will ultimately determine the success of BTAP is whether or not APH successfully adds knowle</w:t>
      </w:r>
      <w:r w:rsidR="002556A3" w:rsidRPr="005716F9">
        <w:rPr>
          <w:sz w:val="22"/>
        </w:rPr>
        <w:t>dgeable, productive professionals</w:t>
      </w:r>
      <w:r w:rsidRPr="005716F9">
        <w:rPr>
          <w:sz w:val="22"/>
        </w:rPr>
        <w:t xml:space="preserve"> </w:t>
      </w:r>
      <w:r w:rsidR="002556A3" w:rsidRPr="005716F9">
        <w:rPr>
          <w:sz w:val="22"/>
        </w:rPr>
        <w:t>to the braille transcription workforce across the country</w:t>
      </w:r>
      <w:r w:rsidR="00574FBA" w:rsidRPr="005716F9">
        <w:rPr>
          <w:sz w:val="22"/>
        </w:rPr>
        <w:t>.</w:t>
      </w:r>
      <w:r w:rsidR="002556A3" w:rsidRPr="005716F9">
        <w:rPr>
          <w:sz w:val="22"/>
        </w:rPr>
        <w:t xml:space="preserve"> We would prefer to add these experts </w:t>
      </w:r>
      <w:r w:rsidRPr="005716F9">
        <w:rPr>
          <w:sz w:val="22"/>
        </w:rPr>
        <w:t>to our team - either here at APH or as long-distance c</w:t>
      </w:r>
      <w:r w:rsidR="002556A3" w:rsidRPr="005716F9">
        <w:rPr>
          <w:sz w:val="22"/>
        </w:rPr>
        <w:t>ontract workers. However, if participants in the program successfully complete goals and objectives and end up producing braille for individuals or agencies other than APH after returning home, we wil</w:t>
      </w:r>
      <w:r w:rsidR="00725D27">
        <w:rPr>
          <w:sz w:val="22"/>
        </w:rPr>
        <w:t>l consider the program successful at building these</w:t>
      </w:r>
      <w:r w:rsidR="00574FBA" w:rsidRPr="005716F9">
        <w:rPr>
          <w:sz w:val="22"/>
        </w:rPr>
        <w:t xml:space="preserve"> transcription career</w:t>
      </w:r>
      <w:r w:rsidR="00725D27">
        <w:rPr>
          <w:sz w:val="22"/>
        </w:rPr>
        <w:t>s</w:t>
      </w:r>
      <w:r w:rsidR="00E243B1">
        <w:rPr>
          <w:sz w:val="22"/>
        </w:rPr>
        <w:t xml:space="preserve"> since they will further advance opportunities for people with vision loss to read and learn.</w:t>
      </w:r>
    </w:p>
    <w:p w:rsidR="005716F9" w:rsidRDefault="005716F9" w:rsidP="00DA5731">
      <w:pPr>
        <w:rPr>
          <w:sz w:val="22"/>
        </w:rPr>
      </w:pPr>
    </w:p>
    <w:p w:rsidR="00EA6DFF" w:rsidRPr="00820E66" w:rsidRDefault="00EA6DFF" w:rsidP="00DA5731">
      <w:pPr>
        <w:rPr>
          <w:b/>
          <w:sz w:val="22"/>
        </w:rPr>
      </w:pPr>
      <w:r w:rsidRPr="00820E66">
        <w:rPr>
          <w:b/>
          <w:sz w:val="22"/>
        </w:rPr>
        <w:t>APH National Prison Braille Advisory Committee</w:t>
      </w:r>
      <w:r w:rsidR="00820E66">
        <w:rPr>
          <w:b/>
          <w:sz w:val="22"/>
        </w:rPr>
        <w:t xml:space="preserve"> and</w:t>
      </w:r>
    </w:p>
    <w:p w:rsidR="005716F9" w:rsidRDefault="00725D27" w:rsidP="00DA5731">
      <w:pPr>
        <w:rPr>
          <w:b/>
          <w:sz w:val="22"/>
        </w:rPr>
      </w:pPr>
      <w:r>
        <w:rPr>
          <w:b/>
          <w:sz w:val="22"/>
        </w:rPr>
        <w:t>BTAP Development</w:t>
      </w:r>
      <w:r w:rsidR="005716F9" w:rsidRPr="003A601E">
        <w:rPr>
          <w:b/>
          <w:sz w:val="22"/>
        </w:rPr>
        <w:t xml:space="preserve"> Team</w:t>
      </w:r>
    </w:p>
    <w:p w:rsidR="00820E66" w:rsidRDefault="000659D2" w:rsidP="00DA5731">
      <w:pPr>
        <w:rPr>
          <w:sz w:val="22"/>
        </w:rPr>
      </w:pPr>
      <w:r>
        <w:rPr>
          <w:sz w:val="22"/>
        </w:rPr>
        <w:t xml:space="preserve">Nancy Lacewell, </w:t>
      </w:r>
      <w:r w:rsidR="00820E66">
        <w:rPr>
          <w:sz w:val="22"/>
        </w:rPr>
        <w:t>Chair</w:t>
      </w:r>
    </w:p>
    <w:p w:rsidR="00820E66" w:rsidRDefault="00820E66" w:rsidP="00DA5731">
      <w:pPr>
        <w:rPr>
          <w:sz w:val="22"/>
        </w:rPr>
      </w:pPr>
      <w:r>
        <w:rPr>
          <w:sz w:val="22"/>
        </w:rPr>
        <w:tab/>
      </w:r>
      <w:r w:rsidR="000659D2">
        <w:rPr>
          <w:sz w:val="22"/>
        </w:rPr>
        <w:t>Director of Go</w:t>
      </w:r>
      <w:r>
        <w:rPr>
          <w:sz w:val="22"/>
        </w:rPr>
        <w:t>vernment and Community Affairs</w:t>
      </w:r>
    </w:p>
    <w:p w:rsidR="00820E66" w:rsidRDefault="00820E66" w:rsidP="00DA5731">
      <w:pPr>
        <w:rPr>
          <w:sz w:val="22"/>
        </w:rPr>
      </w:pPr>
      <w:r>
        <w:rPr>
          <w:sz w:val="22"/>
        </w:rPr>
        <w:tab/>
      </w:r>
      <w:r w:rsidR="00725D27">
        <w:rPr>
          <w:sz w:val="22"/>
        </w:rPr>
        <w:t xml:space="preserve">National Prison </w:t>
      </w:r>
      <w:r>
        <w:rPr>
          <w:sz w:val="22"/>
        </w:rPr>
        <w:t>Braille Network Coordinator</w:t>
      </w:r>
    </w:p>
    <w:p w:rsidR="00820E66" w:rsidRDefault="00820E66" w:rsidP="00DA5731">
      <w:pPr>
        <w:rPr>
          <w:sz w:val="22"/>
        </w:rPr>
      </w:pPr>
      <w:r>
        <w:rPr>
          <w:sz w:val="22"/>
        </w:rPr>
        <w:tab/>
        <w:t>BTAP Coordinator</w:t>
      </w:r>
    </w:p>
    <w:p w:rsidR="00820E66" w:rsidRDefault="00820E66" w:rsidP="00DA5731">
      <w:pPr>
        <w:rPr>
          <w:sz w:val="22"/>
        </w:rPr>
      </w:pPr>
      <w:r>
        <w:rPr>
          <w:sz w:val="22"/>
        </w:rPr>
        <w:tab/>
        <w:t>1839 Frankfort Avenue</w:t>
      </w:r>
    </w:p>
    <w:p w:rsidR="00820E66" w:rsidRDefault="00820E66" w:rsidP="00DA5731">
      <w:pPr>
        <w:rPr>
          <w:sz w:val="22"/>
        </w:rPr>
      </w:pPr>
      <w:r>
        <w:rPr>
          <w:sz w:val="22"/>
        </w:rPr>
        <w:tab/>
        <w:t>Louisville, KY 40206</w:t>
      </w:r>
    </w:p>
    <w:p w:rsidR="00820E66" w:rsidRDefault="00820E66" w:rsidP="00DA5731">
      <w:pPr>
        <w:rPr>
          <w:sz w:val="22"/>
        </w:rPr>
      </w:pPr>
      <w:r>
        <w:rPr>
          <w:sz w:val="22"/>
        </w:rPr>
        <w:tab/>
        <w:t>Toll free: 800-223-1839 ext. 339</w:t>
      </w:r>
    </w:p>
    <w:p w:rsidR="00820E66" w:rsidRDefault="00820E66" w:rsidP="00DA5731">
      <w:pPr>
        <w:rPr>
          <w:sz w:val="22"/>
        </w:rPr>
      </w:pPr>
      <w:r>
        <w:rPr>
          <w:sz w:val="22"/>
        </w:rPr>
        <w:tab/>
        <w:t>Direct: 502-899-2339</w:t>
      </w:r>
    </w:p>
    <w:p w:rsidR="000659D2" w:rsidRDefault="00820E66" w:rsidP="00DA5731">
      <w:pPr>
        <w:rPr>
          <w:sz w:val="22"/>
        </w:rPr>
      </w:pPr>
      <w:r>
        <w:rPr>
          <w:sz w:val="22"/>
        </w:rPr>
        <w:tab/>
        <w:t>Email: nlacewell@aph.org</w:t>
      </w:r>
      <w:r w:rsidR="00EB6E01">
        <w:rPr>
          <w:sz w:val="22"/>
        </w:rPr>
        <w:t xml:space="preserve"> </w:t>
      </w:r>
    </w:p>
    <w:p w:rsidR="00EB6E01" w:rsidRDefault="00EB6E01" w:rsidP="00EB6E01">
      <w:pPr>
        <w:rPr>
          <w:sz w:val="22"/>
        </w:rPr>
      </w:pPr>
      <w:r>
        <w:rPr>
          <w:sz w:val="22"/>
        </w:rPr>
        <w:t xml:space="preserve">Becky </w:t>
      </w:r>
      <w:r w:rsidR="00820E66">
        <w:rPr>
          <w:sz w:val="22"/>
        </w:rPr>
        <w:t xml:space="preserve">Snider, Public Affairs Coordinator, </w:t>
      </w:r>
      <w:r>
        <w:rPr>
          <w:sz w:val="22"/>
        </w:rPr>
        <w:t>National Prison Braille Network Administrator</w:t>
      </w:r>
      <w:r w:rsidR="00820E66">
        <w:rPr>
          <w:sz w:val="22"/>
        </w:rPr>
        <w:t>,</w:t>
      </w:r>
      <w:r w:rsidR="008B6EE1">
        <w:rPr>
          <w:sz w:val="22"/>
        </w:rPr>
        <w:t xml:space="preserve"> </w:t>
      </w:r>
      <w:r w:rsidR="008B6EE1" w:rsidRPr="00A843DE">
        <w:rPr>
          <w:sz w:val="22"/>
        </w:rPr>
        <w:t>and</w:t>
      </w:r>
    </w:p>
    <w:p w:rsidR="00B305EF" w:rsidRDefault="00820E66" w:rsidP="00EB6E01">
      <w:pPr>
        <w:rPr>
          <w:sz w:val="22"/>
        </w:rPr>
      </w:pPr>
      <w:r>
        <w:rPr>
          <w:sz w:val="22"/>
        </w:rPr>
        <w:tab/>
        <w:t>BTAP Administrator</w:t>
      </w:r>
    </w:p>
    <w:p w:rsidR="006F3EC3" w:rsidRDefault="006F3EC3" w:rsidP="00EB6E01">
      <w:pPr>
        <w:rPr>
          <w:sz w:val="22"/>
        </w:rPr>
      </w:pPr>
      <w:r>
        <w:rPr>
          <w:sz w:val="22"/>
        </w:rPr>
        <w:t>Jayma Ha</w:t>
      </w:r>
      <w:r w:rsidR="00820E66">
        <w:rPr>
          <w:sz w:val="22"/>
        </w:rPr>
        <w:t>wkins, Accessible Media Editor</w:t>
      </w:r>
      <w:r w:rsidR="008B6EE1">
        <w:rPr>
          <w:sz w:val="22"/>
        </w:rPr>
        <w:t xml:space="preserve"> </w:t>
      </w:r>
      <w:r w:rsidR="008B6EE1" w:rsidRPr="00A843DE">
        <w:rPr>
          <w:sz w:val="22"/>
        </w:rPr>
        <w:t>and</w:t>
      </w:r>
      <w:r w:rsidR="00A843DE">
        <w:rPr>
          <w:sz w:val="22"/>
        </w:rPr>
        <w:t xml:space="preserve"> </w:t>
      </w:r>
      <w:r w:rsidR="00820E66">
        <w:rPr>
          <w:sz w:val="22"/>
        </w:rPr>
        <w:tab/>
      </w:r>
      <w:r>
        <w:rPr>
          <w:sz w:val="22"/>
        </w:rPr>
        <w:t>BTAP Apprentice Mentor</w:t>
      </w:r>
    </w:p>
    <w:p w:rsidR="000659D2" w:rsidRDefault="000659D2" w:rsidP="00DA5731">
      <w:pPr>
        <w:rPr>
          <w:sz w:val="22"/>
        </w:rPr>
      </w:pPr>
      <w:r>
        <w:rPr>
          <w:sz w:val="22"/>
        </w:rPr>
        <w:t>Gary Mudd, Vice President of Public Affairs</w:t>
      </w:r>
    </w:p>
    <w:p w:rsidR="000659D2" w:rsidRDefault="000659D2" w:rsidP="00DA5731">
      <w:pPr>
        <w:rPr>
          <w:sz w:val="22"/>
        </w:rPr>
      </w:pPr>
      <w:r>
        <w:rPr>
          <w:sz w:val="22"/>
        </w:rPr>
        <w:t>Bob Brasher, Vice President of Advisory Services and Research</w:t>
      </w:r>
    </w:p>
    <w:p w:rsidR="000659D2" w:rsidRDefault="000659D2" w:rsidP="00DA5731">
      <w:pPr>
        <w:rPr>
          <w:sz w:val="22"/>
        </w:rPr>
      </w:pPr>
      <w:r>
        <w:rPr>
          <w:sz w:val="22"/>
        </w:rPr>
        <w:t>Vicki Buns, Vice President of Human Resources</w:t>
      </w:r>
    </w:p>
    <w:p w:rsidR="000659D2" w:rsidRDefault="000659D2" w:rsidP="00DA5731">
      <w:pPr>
        <w:rPr>
          <w:sz w:val="22"/>
        </w:rPr>
      </w:pPr>
      <w:r>
        <w:rPr>
          <w:sz w:val="22"/>
        </w:rPr>
        <w:t>Jan Carroll,</w:t>
      </w:r>
      <w:r w:rsidR="00725D27">
        <w:rPr>
          <w:sz w:val="22"/>
        </w:rPr>
        <w:t xml:space="preserve"> Director of Braille Transcription Services</w:t>
      </w:r>
    </w:p>
    <w:p w:rsidR="000659D2" w:rsidRDefault="000659D2" w:rsidP="00DA5731">
      <w:pPr>
        <w:rPr>
          <w:sz w:val="22"/>
        </w:rPr>
      </w:pPr>
      <w:r>
        <w:rPr>
          <w:sz w:val="22"/>
        </w:rPr>
        <w:t>Jane Thompson, Director of Accessible Textbooks</w:t>
      </w:r>
    </w:p>
    <w:p w:rsidR="000659D2" w:rsidRDefault="00EB6E01" w:rsidP="00DA5731">
      <w:pPr>
        <w:rPr>
          <w:sz w:val="22"/>
        </w:rPr>
      </w:pPr>
      <w:r>
        <w:rPr>
          <w:sz w:val="22"/>
        </w:rPr>
        <w:t>Dawn Wilkins, Braille Pre-Production Manager</w:t>
      </w:r>
    </w:p>
    <w:p w:rsidR="00A25A0A" w:rsidRDefault="00A25A0A">
      <w:pPr>
        <w:rPr>
          <w:sz w:val="22"/>
        </w:rPr>
      </w:pPr>
      <w:r>
        <w:rPr>
          <w:sz w:val="22"/>
        </w:rPr>
        <w:br w:type="page"/>
      </w:r>
    </w:p>
    <w:p w:rsidR="00A25A0A" w:rsidRPr="003C4D03" w:rsidRDefault="00A25A0A" w:rsidP="00A25A0A">
      <w:pPr>
        <w:jc w:val="center"/>
        <w:rPr>
          <w:b/>
          <w:sz w:val="22"/>
        </w:rPr>
      </w:pPr>
      <w:r>
        <w:rPr>
          <w:b/>
          <w:noProof/>
          <w:sz w:val="22"/>
          <w:lang w:eastAsia="zh-TW"/>
        </w:rPr>
        <w:lastRenderedPageBreak/>
        <w:pict>
          <v:shape id="_x0000_s1029" type="#_x0000_t202" style="position:absolute;left:0;text-align:left;margin-left:4.8pt;margin-top:-21.9pt;width:112.8pt;height:67pt;z-index:251662336;mso-height-percent:200;mso-height-percent:200;mso-width-relative:margin;mso-height-relative:margin" stroked="f">
            <v:textbox style="mso-fit-shape-to-text:t">
              <w:txbxContent>
                <w:p w:rsidR="00A25A0A" w:rsidRDefault="00A25A0A" w:rsidP="00A25A0A">
                  <w:r w:rsidRPr="00C03DF7">
                    <w:rPr>
                      <w:noProof/>
                    </w:rPr>
                    <w:drawing>
                      <wp:inline distT="0" distB="0" distL="0" distR="0">
                        <wp:extent cx="1165328" cy="73152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 Logo_2009"/>
                                <pic:cNvPicPr>
                                  <a:picLocks noChangeAspect="1" noChangeArrowheads="1"/>
                                </pic:cNvPicPr>
                              </pic:nvPicPr>
                              <pic:blipFill>
                                <a:blip r:embed="rId8" cstate="print"/>
                                <a:srcRect/>
                                <a:stretch>
                                  <a:fillRect/>
                                </a:stretch>
                              </pic:blipFill>
                              <pic:spPr bwMode="auto">
                                <a:xfrm>
                                  <a:off x="0" y="0"/>
                                  <a:ext cx="1165328" cy="731520"/>
                                </a:xfrm>
                                <a:prstGeom prst="rect">
                                  <a:avLst/>
                                </a:prstGeom>
                                <a:noFill/>
                                <a:ln w="9525">
                                  <a:noFill/>
                                  <a:miter lim="800000"/>
                                  <a:headEnd/>
                                  <a:tailEnd/>
                                </a:ln>
                              </pic:spPr>
                            </pic:pic>
                          </a:graphicData>
                        </a:graphic>
                      </wp:inline>
                    </w:drawing>
                  </w:r>
                </w:p>
              </w:txbxContent>
            </v:textbox>
          </v:shape>
        </w:pict>
      </w:r>
      <w:r>
        <w:rPr>
          <w:b/>
          <w:noProof/>
          <w:sz w:val="22"/>
          <w:lang w:eastAsia="zh-TW"/>
        </w:rPr>
        <w:pict>
          <v:shape id="_x0000_s1030" type="#_x0000_t202" style="position:absolute;left:0;text-align:left;margin-left:382.4pt;margin-top:-15.9pt;width:130.45pt;height:52.6pt;z-index:251663360;mso-height-percent:200;mso-height-percent:200;mso-width-relative:margin;mso-height-relative:margin" stroked="f">
            <v:textbox style="mso-fit-shape-to-text:t">
              <w:txbxContent>
                <w:p w:rsidR="00A25A0A" w:rsidRDefault="00A25A0A" w:rsidP="00A25A0A">
                  <w:r w:rsidRPr="00C03DF7">
                    <w:rPr>
                      <w:noProof/>
                    </w:rPr>
                    <w:drawing>
                      <wp:inline distT="0" distB="0" distL="0" distR="0">
                        <wp:extent cx="1340210" cy="548640"/>
                        <wp:effectExtent l="19050" t="0" r="0" b="0"/>
                        <wp:docPr id="3" name="Picture 0" descr="NPBN_300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PBN_300 logo 2009.JPG"/>
                                <pic:cNvPicPr>
                                  <a:picLocks noChangeAspect="1" noChangeArrowheads="1"/>
                                </pic:cNvPicPr>
                              </pic:nvPicPr>
                              <pic:blipFill>
                                <a:blip r:embed="rId7"/>
                                <a:srcRect/>
                                <a:stretch>
                                  <a:fillRect/>
                                </a:stretch>
                              </pic:blipFill>
                              <pic:spPr bwMode="auto">
                                <a:xfrm>
                                  <a:off x="0" y="0"/>
                                  <a:ext cx="1340210" cy="548640"/>
                                </a:xfrm>
                                <a:prstGeom prst="rect">
                                  <a:avLst/>
                                </a:prstGeom>
                                <a:noFill/>
                                <a:ln w="9525">
                                  <a:noFill/>
                                  <a:miter lim="800000"/>
                                  <a:headEnd/>
                                  <a:tailEnd/>
                                </a:ln>
                              </pic:spPr>
                            </pic:pic>
                          </a:graphicData>
                        </a:graphic>
                      </wp:inline>
                    </w:drawing>
                  </w:r>
                </w:p>
              </w:txbxContent>
            </v:textbox>
          </v:shape>
        </w:pict>
      </w:r>
    </w:p>
    <w:p w:rsidR="00A25A0A" w:rsidRPr="003C4D03" w:rsidRDefault="00A25A0A" w:rsidP="00A25A0A">
      <w:pPr>
        <w:rPr>
          <w:b/>
          <w:sz w:val="22"/>
        </w:rPr>
      </w:pPr>
    </w:p>
    <w:p w:rsidR="00A25A0A" w:rsidRPr="003C4D03" w:rsidRDefault="00A25A0A" w:rsidP="00A25A0A">
      <w:pPr>
        <w:jc w:val="center"/>
        <w:rPr>
          <w:b/>
          <w:sz w:val="22"/>
        </w:rPr>
      </w:pPr>
    </w:p>
    <w:p w:rsidR="00A25A0A" w:rsidRDefault="00A25A0A" w:rsidP="00A25A0A">
      <w:pPr>
        <w:jc w:val="center"/>
        <w:rPr>
          <w:b/>
          <w:sz w:val="22"/>
        </w:rPr>
      </w:pPr>
      <w:r>
        <w:rPr>
          <w:b/>
          <w:sz w:val="22"/>
        </w:rPr>
        <w:t>ATTACHMENT A</w:t>
      </w:r>
    </w:p>
    <w:p w:rsidR="00A25A0A" w:rsidRPr="00347A54" w:rsidRDefault="00A25A0A" w:rsidP="00A25A0A">
      <w:pPr>
        <w:rPr>
          <w:b/>
          <w:szCs w:val="24"/>
        </w:rPr>
      </w:pPr>
      <w:r>
        <w:rPr>
          <w:b/>
          <w:szCs w:val="24"/>
        </w:rPr>
        <w:t xml:space="preserve">  </w:t>
      </w:r>
      <w:r w:rsidRPr="00347A54">
        <w:rPr>
          <w:b/>
          <w:szCs w:val="24"/>
        </w:rPr>
        <w:t>Data Gathered from Survey of Prison Braille Programs in the U.S.</w:t>
      </w:r>
    </w:p>
    <w:p w:rsidR="00A25A0A" w:rsidRPr="003C4D03" w:rsidRDefault="00A25A0A" w:rsidP="00A25A0A">
      <w:pPr>
        <w:jc w:val="center"/>
        <w:rPr>
          <w:b/>
          <w:sz w:val="22"/>
        </w:rPr>
      </w:pPr>
      <w:r w:rsidRPr="003C4D03">
        <w:rPr>
          <w:b/>
          <w:sz w:val="22"/>
        </w:rPr>
        <w:t>August 2014</w:t>
      </w:r>
    </w:p>
    <w:p w:rsidR="00A25A0A" w:rsidRPr="003C4D03" w:rsidRDefault="00A25A0A" w:rsidP="00A25A0A">
      <w:pPr>
        <w:jc w:val="center"/>
        <w:rPr>
          <w:b/>
          <w:sz w:val="22"/>
        </w:rPr>
      </w:pPr>
    </w:p>
    <w:p w:rsidR="00A25A0A" w:rsidRPr="003C4D03" w:rsidRDefault="00A25A0A" w:rsidP="00A25A0A">
      <w:pPr>
        <w:rPr>
          <w:sz w:val="22"/>
        </w:rPr>
      </w:pPr>
      <w:r w:rsidRPr="003C4D03">
        <w:rPr>
          <w:sz w:val="22"/>
        </w:rPr>
        <w:t>Number of Prison Braille Programs sent the survey</w:t>
      </w:r>
      <w:r w:rsidRPr="003C4D03">
        <w:rPr>
          <w:sz w:val="22"/>
        </w:rPr>
        <w:tab/>
      </w:r>
      <w:r w:rsidRPr="003C4D03">
        <w:rPr>
          <w:sz w:val="22"/>
        </w:rPr>
        <w:tab/>
      </w:r>
      <w:r w:rsidRPr="003C4D03">
        <w:rPr>
          <w:sz w:val="22"/>
        </w:rPr>
        <w:tab/>
      </w:r>
      <w:r>
        <w:rPr>
          <w:sz w:val="22"/>
        </w:rPr>
        <w:tab/>
        <w:t xml:space="preserve"> </w:t>
      </w:r>
      <w:r w:rsidRPr="003C4D03">
        <w:rPr>
          <w:sz w:val="22"/>
        </w:rPr>
        <w:t>33</w:t>
      </w:r>
    </w:p>
    <w:p w:rsidR="00A25A0A" w:rsidRPr="003C4D03" w:rsidRDefault="00A25A0A" w:rsidP="00A25A0A">
      <w:pPr>
        <w:rPr>
          <w:sz w:val="22"/>
        </w:rPr>
      </w:pPr>
      <w:r w:rsidRPr="003C4D03">
        <w:rPr>
          <w:sz w:val="22"/>
        </w:rPr>
        <w:tab/>
      </w:r>
      <w:proofErr w:type="gramStart"/>
      <w:r w:rsidRPr="003C4D03">
        <w:rPr>
          <w:sz w:val="22"/>
        </w:rPr>
        <w:t>[Total number of known programs at this time.]</w:t>
      </w:r>
      <w:proofErr w:type="gramEnd"/>
    </w:p>
    <w:p w:rsidR="00A25A0A" w:rsidRPr="001E2B2A" w:rsidRDefault="00A25A0A" w:rsidP="00A25A0A">
      <w:pPr>
        <w:rPr>
          <w:sz w:val="12"/>
          <w:szCs w:val="12"/>
        </w:rPr>
      </w:pPr>
    </w:p>
    <w:p w:rsidR="00A25A0A" w:rsidRPr="003C4D03" w:rsidRDefault="00A25A0A" w:rsidP="00A25A0A">
      <w:pPr>
        <w:rPr>
          <w:sz w:val="22"/>
        </w:rPr>
      </w:pPr>
      <w:r w:rsidRPr="003C4D03">
        <w:rPr>
          <w:sz w:val="22"/>
        </w:rPr>
        <w:t>Number of programs that have responded to date</w:t>
      </w:r>
      <w:r w:rsidRPr="003C4D03">
        <w:rPr>
          <w:sz w:val="22"/>
        </w:rPr>
        <w:tab/>
      </w:r>
      <w:r w:rsidRPr="003C4D03">
        <w:rPr>
          <w:sz w:val="22"/>
        </w:rPr>
        <w:tab/>
      </w:r>
      <w:r w:rsidRPr="003C4D03">
        <w:rPr>
          <w:sz w:val="22"/>
        </w:rPr>
        <w:tab/>
      </w:r>
      <w:r>
        <w:rPr>
          <w:sz w:val="22"/>
        </w:rPr>
        <w:tab/>
        <w:t xml:space="preserve"> </w:t>
      </w:r>
      <w:r w:rsidRPr="003C4D03">
        <w:rPr>
          <w:sz w:val="22"/>
        </w:rPr>
        <w:t xml:space="preserve">30  </w:t>
      </w:r>
    </w:p>
    <w:p w:rsidR="00A25A0A" w:rsidRPr="003C4D03" w:rsidRDefault="00A25A0A" w:rsidP="00A25A0A">
      <w:pPr>
        <w:rPr>
          <w:sz w:val="22"/>
        </w:rPr>
      </w:pPr>
      <w:r w:rsidRPr="003C4D03">
        <w:rPr>
          <w:sz w:val="22"/>
        </w:rPr>
        <w:tab/>
        <w:t>[91% of known programs participated in survey]</w:t>
      </w:r>
    </w:p>
    <w:p w:rsidR="00A25A0A" w:rsidRPr="001E2B2A" w:rsidRDefault="00A25A0A" w:rsidP="00A25A0A">
      <w:pPr>
        <w:rPr>
          <w:sz w:val="12"/>
          <w:szCs w:val="12"/>
        </w:rPr>
      </w:pPr>
    </w:p>
    <w:p w:rsidR="00A25A0A" w:rsidRPr="003C4D03" w:rsidRDefault="00A25A0A" w:rsidP="00A25A0A">
      <w:pPr>
        <w:rPr>
          <w:sz w:val="22"/>
        </w:rPr>
      </w:pPr>
      <w:r w:rsidRPr="003C4D03">
        <w:rPr>
          <w:sz w:val="22"/>
        </w:rPr>
        <w:t>Total inmate capacity for these programs</w:t>
      </w:r>
      <w:r w:rsidRPr="003C4D03">
        <w:rPr>
          <w:sz w:val="22"/>
        </w:rPr>
        <w:tab/>
      </w:r>
      <w:r w:rsidRPr="003C4D03">
        <w:rPr>
          <w:sz w:val="22"/>
        </w:rPr>
        <w:tab/>
      </w:r>
      <w:r w:rsidRPr="003C4D03">
        <w:rPr>
          <w:sz w:val="22"/>
        </w:rPr>
        <w:tab/>
      </w:r>
      <w:r w:rsidRPr="003C4D03">
        <w:rPr>
          <w:sz w:val="22"/>
        </w:rPr>
        <w:tab/>
      </w:r>
      <w:r w:rsidRPr="003C4D03">
        <w:rPr>
          <w:sz w:val="22"/>
        </w:rPr>
        <w:tab/>
        <w:t>867</w:t>
      </w:r>
    </w:p>
    <w:p w:rsidR="00A25A0A" w:rsidRPr="001E2B2A" w:rsidRDefault="00A25A0A" w:rsidP="00A25A0A">
      <w:pPr>
        <w:rPr>
          <w:sz w:val="12"/>
          <w:szCs w:val="12"/>
        </w:rPr>
      </w:pPr>
    </w:p>
    <w:p w:rsidR="00A25A0A" w:rsidRPr="003C4D03" w:rsidRDefault="00A25A0A" w:rsidP="00A25A0A">
      <w:pPr>
        <w:rPr>
          <w:sz w:val="22"/>
        </w:rPr>
      </w:pPr>
      <w:r w:rsidRPr="003C4D03">
        <w:rPr>
          <w:sz w:val="22"/>
        </w:rPr>
        <w:t>Total inmates currently in programs</w:t>
      </w:r>
      <w:r w:rsidRPr="003C4D03">
        <w:rPr>
          <w:sz w:val="22"/>
        </w:rPr>
        <w:tab/>
      </w:r>
      <w:r w:rsidRPr="003C4D03">
        <w:rPr>
          <w:sz w:val="22"/>
        </w:rPr>
        <w:tab/>
      </w:r>
      <w:r w:rsidRPr="003C4D03">
        <w:rPr>
          <w:sz w:val="22"/>
        </w:rPr>
        <w:tab/>
      </w:r>
      <w:r w:rsidRPr="003C4D03">
        <w:rPr>
          <w:sz w:val="22"/>
        </w:rPr>
        <w:tab/>
      </w:r>
      <w:r w:rsidRPr="003C4D03">
        <w:rPr>
          <w:sz w:val="22"/>
        </w:rPr>
        <w:tab/>
      </w:r>
      <w:r>
        <w:rPr>
          <w:sz w:val="22"/>
        </w:rPr>
        <w:tab/>
      </w:r>
      <w:r w:rsidRPr="003C4D03">
        <w:rPr>
          <w:sz w:val="22"/>
        </w:rPr>
        <w:t>626 *</w:t>
      </w:r>
    </w:p>
    <w:p w:rsidR="00A25A0A" w:rsidRPr="001E2B2A" w:rsidRDefault="00A25A0A" w:rsidP="00A25A0A">
      <w:pPr>
        <w:rPr>
          <w:sz w:val="12"/>
          <w:szCs w:val="12"/>
        </w:rPr>
      </w:pPr>
    </w:p>
    <w:p w:rsidR="00A25A0A" w:rsidRPr="003C4D03" w:rsidRDefault="00A25A0A" w:rsidP="00A25A0A">
      <w:pPr>
        <w:rPr>
          <w:sz w:val="22"/>
        </w:rPr>
      </w:pPr>
      <w:r w:rsidRPr="003C4D03">
        <w:rPr>
          <w:sz w:val="22"/>
        </w:rPr>
        <w:t>Total braille transcribers in programs</w:t>
      </w:r>
      <w:r w:rsidRPr="003C4D03">
        <w:rPr>
          <w:sz w:val="22"/>
        </w:rPr>
        <w:tab/>
      </w:r>
      <w:r w:rsidRPr="003C4D03">
        <w:rPr>
          <w:sz w:val="22"/>
        </w:rPr>
        <w:tab/>
      </w:r>
      <w:r w:rsidRPr="003C4D03">
        <w:rPr>
          <w:sz w:val="22"/>
        </w:rPr>
        <w:tab/>
      </w:r>
      <w:r w:rsidRPr="003C4D03">
        <w:rPr>
          <w:sz w:val="22"/>
        </w:rPr>
        <w:tab/>
      </w:r>
      <w:r w:rsidRPr="003C4D03">
        <w:rPr>
          <w:sz w:val="22"/>
        </w:rPr>
        <w:tab/>
      </w:r>
      <w:r>
        <w:rPr>
          <w:sz w:val="22"/>
        </w:rPr>
        <w:tab/>
      </w:r>
      <w:r w:rsidRPr="003C4D03">
        <w:rPr>
          <w:sz w:val="22"/>
        </w:rPr>
        <w:t>332</w:t>
      </w:r>
    </w:p>
    <w:p w:rsidR="00A25A0A" w:rsidRPr="001E2B2A" w:rsidRDefault="00A25A0A" w:rsidP="00A25A0A">
      <w:pPr>
        <w:rPr>
          <w:sz w:val="12"/>
          <w:szCs w:val="12"/>
        </w:rPr>
      </w:pPr>
    </w:p>
    <w:p w:rsidR="00A25A0A" w:rsidRPr="003C4D03" w:rsidRDefault="00A25A0A" w:rsidP="00A25A0A">
      <w:pPr>
        <w:rPr>
          <w:sz w:val="22"/>
        </w:rPr>
      </w:pPr>
      <w:r w:rsidRPr="003C4D03">
        <w:rPr>
          <w:sz w:val="22"/>
        </w:rPr>
        <w:t>Number eligible for BTAP who will serve out</w:t>
      </w:r>
    </w:p>
    <w:p w:rsidR="00A25A0A" w:rsidRPr="003C4D03" w:rsidRDefault="00A25A0A" w:rsidP="00A25A0A">
      <w:pPr>
        <w:rPr>
          <w:sz w:val="22"/>
        </w:rPr>
      </w:pPr>
      <w:r w:rsidRPr="003C4D03">
        <w:rPr>
          <w:sz w:val="22"/>
        </w:rPr>
        <w:t xml:space="preserve">     </w:t>
      </w:r>
      <w:proofErr w:type="gramStart"/>
      <w:r w:rsidRPr="003C4D03">
        <w:rPr>
          <w:sz w:val="22"/>
        </w:rPr>
        <w:t>or</w:t>
      </w:r>
      <w:proofErr w:type="gramEnd"/>
      <w:r w:rsidRPr="003C4D03">
        <w:rPr>
          <w:sz w:val="22"/>
        </w:rPr>
        <w:t xml:space="preserve"> be up for parole in 2014-2015</w:t>
      </w:r>
      <w:r w:rsidRPr="003C4D03">
        <w:rPr>
          <w:sz w:val="22"/>
        </w:rPr>
        <w:tab/>
      </w:r>
      <w:r w:rsidRPr="003C4D03">
        <w:rPr>
          <w:sz w:val="22"/>
        </w:rPr>
        <w:tab/>
      </w:r>
      <w:r w:rsidRPr="003C4D03">
        <w:rPr>
          <w:sz w:val="22"/>
        </w:rPr>
        <w:tab/>
      </w:r>
      <w:r w:rsidRPr="003C4D03">
        <w:rPr>
          <w:sz w:val="22"/>
        </w:rPr>
        <w:tab/>
      </w:r>
      <w:r w:rsidRPr="003C4D03">
        <w:rPr>
          <w:sz w:val="22"/>
        </w:rPr>
        <w:tab/>
        <w:t xml:space="preserve">  </w:t>
      </w:r>
      <w:r>
        <w:rPr>
          <w:sz w:val="22"/>
        </w:rPr>
        <w:tab/>
        <w:t xml:space="preserve">  </w:t>
      </w:r>
      <w:r w:rsidRPr="003C4D03">
        <w:rPr>
          <w:sz w:val="22"/>
        </w:rPr>
        <w:t>46 **</w:t>
      </w:r>
    </w:p>
    <w:p w:rsidR="00A25A0A" w:rsidRPr="003C4D03" w:rsidRDefault="00A25A0A" w:rsidP="00A25A0A">
      <w:pPr>
        <w:rPr>
          <w:sz w:val="22"/>
        </w:rPr>
      </w:pPr>
      <w:r w:rsidRPr="003C4D03">
        <w:rPr>
          <w:sz w:val="22"/>
        </w:rPr>
        <w:tab/>
        <w:t>"         "</w:t>
      </w:r>
      <w:r w:rsidRPr="003C4D03">
        <w:rPr>
          <w:sz w:val="22"/>
        </w:rPr>
        <w:tab/>
        <w:t>"</w:t>
      </w:r>
      <w:r w:rsidRPr="003C4D03">
        <w:rPr>
          <w:sz w:val="22"/>
        </w:rPr>
        <w:tab/>
        <w:t>"      in 2016</w:t>
      </w:r>
      <w:r w:rsidRPr="003C4D03">
        <w:rPr>
          <w:sz w:val="22"/>
        </w:rPr>
        <w:tab/>
      </w:r>
      <w:r w:rsidRPr="003C4D03">
        <w:rPr>
          <w:sz w:val="22"/>
        </w:rPr>
        <w:tab/>
      </w:r>
      <w:r w:rsidRPr="003C4D03">
        <w:rPr>
          <w:sz w:val="22"/>
        </w:rPr>
        <w:tab/>
      </w:r>
      <w:r w:rsidRPr="003C4D03">
        <w:rPr>
          <w:sz w:val="22"/>
        </w:rPr>
        <w:tab/>
      </w:r>
      <w:r w:rsidRPr="003C4D03">
        <w:rPr>
          <w:sz w:val="22"/>
        </w:rPr>
        <w:tab/>
        <w:t xml:space="preserve">  </w:t>
      </w:r>
      <w:r>
        <w:rPr>
          <w:sz w:val="22"/>
        </w:rPr>
        <w:tab/>
        <w:t xml:space="preserve">  </w:t>
      </w:r>
      <w:r w:rsidRPr="003C4D03">
        <w:rPr>
          <w:sz w:val="22"/>
        </w:rPr>
        <w:t xml:space="preserve">17 </w:t>
      </w:r>
    </w:p>
    <w:p w:rsidR="00A25A0A" w:rsidRPr="003C4D03" w:rsidRDefault="00A25A0A" w:rsidP="00A25A0A">
      <w:pPr>
        <w:rPr>
          <w:sz w:val="22"/>
        </w:rPr>
      </w:pPr>
      <w:r w:rsidRPr="003C4D03">
        <w:rPr>
          <w:sz w:val="22"/>
        </w:rPr>
        <w:tab/>
        <w:t>"</w:t>
      </w:r>
      <w:r w:rsidRPr="003C4D03">
        <w:rPr>
          <w:sz w:val="22"/>
        </w:rPr>
        <w:tab/>
        <w:t>"</w:t>
      </w:r>
      <w:r w:rsidRPr="003C4D03">
        <w:rPr>
          <w:sz w:val="22"/>
        </w:rPr>
        <w:tab/>
        <w:t>"</w:t>
      </w:r>
      <w:r w:rsidRPr="003C4D03">
        <w:rPr>
          <w:sz w:val="22"/>
        </w:rPr>
        <w:tab/>
        <w:t>"      in 2017</w:t>
      </w:r>
      <w:r w:rsidRPr="003C4D03">
        <w:rPr>
          <w:sz w:val="22"/>
        </w:rPr>
        <w:tab/>
      </w:r>
      <w:r w:rsidRPr="003C4D03">
        <w:rPr>
          <w:sz w:val="22"/>
        </w:rPr>
        <w:tab/>
      </w:r>
      <w:r w:rsidRPr="003C4D03">
        <w:rPr>
          <w:sz w:val="22"/>
        </w:rPr>
        <w:tab/>
      </w:r>
      <w:r w:rsidRPr="003C4D03">
        <w:rPr>
          <w:sz w:val="22"/>
        </w:rPr>
        <w:tab/>
      </w:r>
      <w:r w:rsidRPr="003C4D03">
        <w:rPr>
          <w:sz w:val="22"/>
        </w:rPr>
        <w:tab/>
        <w:t xml:space="preserve">    </w:t>
      </w:r>
      <w:r>
        <w:rPr>
          <w:sz w:val="22"/>
        </w:rPr>
        <w:tab/>
        <w:t xml:space="preserve">    </w:t>
      </w:r>
      <w:r w:rsidRPr="003C4D03">
        <w:rPr>
          <w:sz w:val="22"/>
        </w:rPr>
        <w:t xml:space="preserve">9 </w:t>
      </w:r>
    </w:p>
    <w:p w:rsidR="00A25A0A" w:rsidRPr="001E2B2A" w:rsidRDefault="00A25A0A" w:rsidP="00A25A0A">
      <w:pPr>
        <w:rPr>
          <w:sz w:val="12"/>
          <w:szCs w:val="12"/>
        </w:rPr>
      </w:pPr>
    </w:p>
    <w:p w:rsidR="00A25A0A" w:rsidRPr="003C4D03" w:rsidRDefault="00A25A0A" w:rsidP="00A25A0A">
      <w:pPr>
        <w:rPr>
          <w:sz w:val="22"/>
        </w:rPr>
      </w:pPr>
      <w:r w:rsidRPr="003C4D03">
        <w:rPr>
          <w:sz w:val="22"/>
        </w:rPr>
        <w:t>Total numbers of transcriber</w:t>
      </w:r>
      <w:r>
        <w:rPr>
          <w:sz w:val="22"/>
        </w:rPr>
        <w:t>s who have been released</w:t>
      </w:r>
      <w:r>
        <w:rPr>
          <w:sz w:val="22"/>
        </w:rPr>
        <w:tab/>
      </w:r>
      <w:r>
        <w:rPr>
          <w:sz w:val="22"/>
        </w:rPr>
        <w:tab/>
      </w:r>
      <w:r>
        <w:rPr>
          <w:sz w:val="22"/>
        </w:rPr>
        <w:tab/>
      </w:r>
    </w:p>
    <w:p w:rsidR="00A25A0A" w:rsidRPr="003C4D03" w:rsidRDefault="00A25A0A" w:rsidP="00A25A0A">
      <w:pPr>
        <w:rPr>
          <w:sz w:val="22"/>
        </w:rPr>
      </w:pPr>
      <w:proofErr w:type="gramStart"/>
      <w:r w:rsidRPr="003C4D03">
        <w:rPr>
          <w:sz w:val="22"/>
        </w:rPr>
        <w:t>from</w:t>
      </w:r>
      <w:proofErr w:type="gramEnd"/>
      <w:r w:rsidRPr="003C4D03">
        <w:rPr>
          <w:sz w:val="22"/>
        </w:rPr>
        <w:t xml:space="preserve"> prison within the past 3 years (since 2011) who</w:t>
      </w:r>
    </w:p>
    <w:p w:rsidR="00A25A0A" w:rsidRPr="003C4D03" w:rsidRDefault="00A25A0A" w:rsidP="00A25A0A">
      <w:pPr>
        <w:rPr>
          <w:sz w:val="22"/>
        </w:rPr>
      </w:pPr>
      <w:proofErr w:type="gramStart"/>
      <w:r>
        <w:rPr>
          <w:sz w:val="22"/>
        </w:rPr>
        <w:t>are</w:t>
      </w:r>
      <w:proofErr w:type="gramEnd"/>
      <w:r>
        <w:rPr>
          <w:sz w:val="22"/>
        </w:rPr>
        <w:t xml:space="preserve"> eligible </w:t>
      </w:r>
      <w:r w:rsidRPr="003C4D03">
        <w:rPr>
          <w:sz w:val="22"/>
        </w:rPr>
        <w:t xml:space="preserve">for BTAP </w:t>
      </w:r>
      <w:r>
        <w:rPr>
          <w:sz w:val="22"/>
        </w:rPr>
        <w:tab/>
      </w:r>
      <w:r>
        <w:rPr>
          <w:sz w:val="22"/>
        </w:rPr>
        <w:tab/>
      </w:r>
      <w:r>
        <w:rPr>
          <w:sz w:val="22"/>
        </w:rPr>
        <w:tab/>
      </w:r>
      <w:r>
        <w:rPr>
          <w:sz w:val="22"/>
        </w:rPr>
        <w:tab/>
      </w:r>
      <w:r>
        <w:rPr>
          <w:sz w:val="22"/>
        </w:rPr>
        <w:tab/>
      </w:r>
      <w:r>
        <w:rPr>
          <w:sz w:val="22"/>
        </w:rPr>
        <w:tab/>
      </w:r>
      <w:r>
        <w:rPr>
          <w:sz w:val="22"/>
        </w:rPr>
        <w:tab/>
      </w:r>
      <w:r>
        <w:rPr>
          <w:sz w:val="22"/>
        </w:rPr>
        <w:tab/>
        <w:t>109 **</w:t>
      </w:r>
      <w:r w:rsidRPr="003C4D03">
        <w:rPr>
          <w:sz w:val="22"/>
        </w:rPr>
        <w:tab/>
        <w:t xml:space="preserve">   </w:t>
      </w:r>
    </w:p>
    <w:p w:rsidR="00A25A0A" w:rsidRPr="003C4D03" w:rsidRDefault="00A25A0A" w:rsidP="00A25A0A">
      <w:pPr>
        <w:rPr>
          <w:sz w:val="22"/>
        </w:rPr>
      </w:pPr>
    </w:p>
    <w:p w:rsidR="00A25A0A" w:rsidRPr="003C4D03" w:rsidRDefault="00A25A0A" w:rsidP="00A25A0A">
      <w:pPr>
        <w:jc w:val="center"/>
        <w:rPr>
          <w:b/>
          <w:sz w:val="22"/>
        </w:rPr>
      </w:pPr>
      <w:r w:rsidRPr="003C4D03">
        <w:rPr>
          <w:b/>
          <w:sz w:val="22"/>
        </w:rPr>
        <w:t>Prison Braille Program Recidivism Rates</w:t>
      </w:r>
    </w:p>
    <w:p w:rsidR="00A25A0A" w:rsidRPr="001E2B2A" w:rsidRDefault="00A25A0A" w:rsidP="00A25A0A">
      <w:pPr>
        <w:rPr>
          <w:sz w:val="16"/>
          <w:szCs w:val="16"/>
        </w:rPr>
      </w:pPr>
    </w:p>
    <w:p w:rsidR="00A25A0A" w:rsidRPr="003C4D03" w:rsidRDefault="00A25A0A" w:rsidP="00A25A0A">
      <w:pPr>
        <w:rPr>
          <w:sz w:val="22"/>
        </w:rPr>
      </w:pPr>
      <w:r w:rsidRPr="003C4D03">
        <w:rPr>
          <w:sz w:val="22"/>
        </w:rPr>
        <w:t>These questions were asked of all prisons:</w:t>
      </w:r>
    </w:p>
    <w:p w:rsidR="00A25A0A" w:rsidRPr="001E2B2A" w:rsidRDefault="00A25A0A" w:rsidP="00A25A0A">
      <w:pPr>
        <w:rPr>
          <w:sz w:val="12"/>
          <w:szCs w:val="12"/>
        </w:rPr>
      </w:pPr>
    </w:p>
    <w:p w:rsidR="00A25A0A" w:rsidRPr="003C4D03" w:rsidRDefault="00A25A0A" w:rsidP="00A25A0A">
      <w:pPr>
        <w:rPr>
          <w:sz w:val="22"/>
          <w:u w:val="single"/>
        </w:rPr>
      </w:pPr>
      <w:proofErr w:type="gramStart"/>
      <w:r w:rsidRPr="003C4D03">
        <w:rPr>
          <w:sz w:val="22"/>
          <w:u w:val="single"/>
        </w:rPr>
        <w:t>To your knowledge…</w:t>
      </w:r>
      <w:proofErr w:type="gramEnd"/>
    </w:p>
    <w:p w:rsidR="00A25A0A" w:rsidRPr="003C4D03" w:rsidRDefault="00A25A0A" w:rsidP="00A25A0A">
      <w:pPr>
        <w:rPr>
          <w:sz w:val="22"/>
        </w:rPr>
      </w:pPr>
      <w:r w:rsidRPr="003C4D03">
        <w:rPr>
          <w:sz w:val="22"/>
        </w:rPr>
        <w:t xml:space="preserve">How many inmates who participated in your prison braille </w:t>
      </w:r>
    </w:p>
    <w:p w:rsidR="00A25A0A" w:rsidRPr="003C4D03" w:rsidRDefault="00A25A0A" w:rsidP="00A25A0A">
      <w:pPr>
        <w:rPr>
          <w:sz w:val="22"/>
        </w:rPr>
      </w:pPr>
      <w:proofErr w:type="gramStart"/>
      <w:r w:rsidRPr="003C4D03">
        <w:rPr>
          <w:sz w:val="22"/>
        </w:rPr>
        <w:t>program</w:t>
      </w:r>
      <w:proofErr w:type="gramEnd"/>
      <w:r w:rsidRPr="003C4D03">
        <w:rPr>
          <w:sz w:val="22"/>
        </w:rPr>
        <w:t xml:space="preserve"> and earned NLS Literary Braille Certification have </w:t>
      </w:r>
    </w:p>
    <w:p w:rsidR="00A25A0A" w:rsidRPr="003C4D03" w:rsidRDefault="00A25A0A" w:rsidP="00A25A0A">
      <w:pPr>
        <w:rPr>
          <w:sz w:val="22"/>
        </w:rPr>
      </w:pPr>
      <w:proofErr w:type="gramStart"/>
      <w:r w:rsidRPr="003C4D03">
        <w:rPr>
          <w:sz w:val="22"/>
        </w:rPr>
        <w:t>been</w:t>
      </w:r>
      <w:proofErr w:type="gramEnd"/>
      <w:r w:rsidRPr="003C4D03">
        <w:rPr>
          <w:sz w:val="22"/>
        </w:rPr>
        <w:t xml:space="preserve"> released from prison?</w:t>
      </w:r>
      <w:r>
        <w:rPr>
          <w:sz w:val="22"/>
        </w:rPr>
        <w:tab/>
      </w:r>
      <w:r>
        <w:rPr>
          <w:sz w:val="22"/>
        </w:rPr>
        <w:tab/>
      </w:r>
      <w:r>
        <w:rPr>
          <w:sz w:val="22"/>
        </w:rPr>
        <w:tab/>
      </w:r>
      <w:r>
        <w:rPr>
          <w:sz w:val="22"/>
        </w:rPr>
        <w:tab/>
      </w:r>
      <w:r>
        <w:rPr>
          <w:sz w:val="22"/>
        </w:rPr>
        <w:tab/>
      </w:r>
      <w:r>
        <w:rPr>
          <w:sz w:val="22"/>
        </w:rPr>
        <w:tab/>
      </w:r>
      <w:r>
        <w:rPr>
          <w:sz w:val="22"/>
        </w:rPr>
        <w:tab/>
      </w:r>
      <w:r w:rsidRPr="003C4D03">
        <w:rPr>
          <w:sz w:val="22"/>
        </w:rPr>
        <w:t>310</w:t>
      </w:r>
    </w:p>
    <w:p w:rsidR="00A25A0A" w:rsidRPr="001E2B2A" w:rsidRDefault="00A25A0A" w:rsidP="00A25A0A">
      <w:pPr>
        <w:rPr>
          <w:sz w:val="12"/>
          <w:szCs w:val="12"/>
        </w:rPr>
      </w:pPr>
    </w:p>
    <w:p w:rsidR="00A25A0A" w:rsidRPr="003C4D03" w:rsidRDefault="00A25A0A" w:rsidP="00A25A0A">
      <w:pPr>
        <w:rPr>
          <w:sz w:val="22"/>
        </w:rPr>
      </w:pPr>
      <w:r w:rsidRPr="003C4D03">
        <w:rPr>
          <w:sz w:val="22"/>
        </w:rPr>
        <w:t>How many of these released inmates are now transcribing</w:t>
      </w:r>
    </w:p>
    <w:p w:rsidR="00A25A0A" w:rsidRPr="003C4D03" w:rsidRDefault="00A25A0A" w:rsidP="00A25A0A">
      <w:pPr>
        <w:rPr>
          <w:sz w:val="22"/>
        </w:rPr>
      </w:pPr>
      <w:r w:rsidRPr="003C4D03">
        <w:rPr>
          <w:sz w:val="22"/>
        </w:rPr>
        <w:t xml:space="preserve">Braille (either full time </w:t>
      </w:r>
      <w:r>
        <w:rPr>
          <w:sz w:val="22"/>
        </w:rPr>
        <w:t>or part time) on the outside?</w:t>
      </w:r>
      <w:r>
        <w:rPr>
          <w:sz w:val="22"/>
        </w:rPr>
        <w:tab/>
      </w:r>
      <w:r>
        <w:rPr>
          <w:sz w:val="22"/>
        </w:rPr>
        <w:tab/>
      </w:r>
      <w:r>
        <w:rPr>
          <w:sz w:val="22"/>
        </w:rPr>
        <w:tab/>
        <w:t xml:space="preserve">  </w:t>
      </w:r>
      <w:r w:rsidRPr="003C4D03">
        <w:rPr>
          <w:sz w:val="22"/>
        </w:rPr>
        <w:t>88 (28%)</w:t>
      </w:r>
    </w:p>
    <w:p w:rsidR="00A25A0A" w:rsidRPr="001E2B2A" w:rsidRDefault="00A25A0A" w:rsidP="00A25A0A">
      <w:pPr>
        <w:rPr>
          <w:sz w:val="12"/>
          <w:szCs w:val="12"/>
        </w:rPr>
      </w:pPr>
    </w:p>
    <w:p w:rsidR="00A25A0A" w:rsidRPr="003C4D03" w:rsidRDefault="00A25A0A" w:rsidP="00A25A0A">
      <w:pPr>
        <w:rPr>
          <w:sz w:val="22"/>
        </w:rPr>
      </w:pPr>
      <w:r w:rsidRPr="003C4D03">
        <w:rPr>
          <w:sz w:val="22"/>
        </w:rPr>
        <w:t xml:space="preserve">How many of these released inmates have reoffended and </w:t>
      </w:r>
    </w:p>
    <w:p w:rsidR="00A25A0A" w:rsidRPr="003C4D03" w:rsidRDefault="00A25A0A" w:rsidP="00A25A0A">
      <w:pPr>
        <w:ind w:right="-720"/>
        <w:rPr>
          <w:sz w:val="22"/>
        </w:rPr>
      </w:pPr>
      <w:proofErr w:type="gramStart"/>
      <w:r w:rsidRPr="003C4D03">
        <w:rPr>
          <w:sz w:val="22"/>
        </w:rPr>
        <w:t>returned</w:t>
      </w:r>
      <w:proofErr w:type="gramEnd"/>
      <w:r w:rsidRPr="003C4D03">
        <w:rPr>
          <w:sz w:val="22"/>
        </w:rPr>
        <w:t xml:space="preserve"> to prison?</w:t>
      </w:r>
      <w:r w:rsidRPr="003C4D03">
        <w:rPr>
          <w:sz w:val="22"/>
        </w:rPr>
        <w:tab/>
      </w:r>
      <w:r w:rsidRPr="003C4D03">
        <w:rPr>
          <w:sz w:val="22"/>
        </w:rPr>
        <w:tab/>
      </w:r>
      <w:r w:rsidRPr="003C4D03">
        <w:rPr>
          <w:sz w:val="22"/>
        </w:rPr>
        <w:tab/>
      </w:r>
      <w:r w:rsidRPr="003C4D03">
        <w:rPr>
          <w:sz w:val="22"/>
        </w:rPr>
        <w:tab/>
      </w:r>
      <w:r w:rsidRPr="003C4D03">
        <w:rPr>
          <w:sz w:val="22"/>
        </w:rPr>
        <w:tab/>
      </w:r>
      <w:r w:rsidRPr="003C4D03">
        <w:rPr>
          <w:sz w:val="22"/>
        </w:rPr>
        <w:tab/>
      </w:r>
      <w:r w:rsidRPr="003C4D03">
        <w:rPr>
          <w:sz w:val="22"/>
        </w:rPr>
        <w:tab/>
      </w:r>
      <w:r w:rsidRPr="003C4D03">
        <w:rPr>
          <w:sz w:val="22"/>
        </w:rPr>
        <w:tab/>
        <w:t xml:space="preserve">    </w:t>
      </w:r>
      <w:r>
        <w:rPr>
          <w:sz w:val="22"/>
        </w:rPr>
        <w:tab/>
        <w:t xml:space="preserve">  </w:t>
      </w:r>
      <w:r w:rsidRPr="003C4D03">
        <w:rPr>
          <w:sz w:val="22"/>
        </w:rPr>
        <w:t>15 (4.8%)</w:t>
      </w:r>
    </w:p>
    <w:p w:rsidR="00A25A0A" w:rsidRDefault="00A25A0A" w:rsidP="00A25A0A">
      <w:pPr>
        <w:rPr>
          <w:sz w:val="22"/>
        </w:rPr>
      </w:pPr>
    </w:p>
    <w:p w:rsidR="00A25A0A" w:rsidRPr="003C4D03" w:rsidRDefault="00A25A0A" w:rsidP="00A25A0A">
      <w:pPr>
        <w:ind w:left="432" w:right="1008"/>
        <w:rPr>
          <w:i/>
          <w:sz w:val="18"/>
          <w:szCs w:val="18"/>
        </w:rPr>
      </w:pPr>
      <w:r w:rsidRPr="003C4D03">
        <w:rPr>
          <w:i/>
          <w:sz w:val="18"/>
          <w:szCs w:val="18"/>
        </w:rPr>
        <w:t>*</w:t>
      </w:r>
      <w:r>
        <w:rPr>
          <w:i/>
          <w:sz w:val="18"/>
          <w:szCs w:val="18"/>
        </w:rPr>
        <w:t xml:space="preserve"> </w:t>
      </w:r>
      <w:r w:rsidRPr="003C4D03">
        <w:rPr>
          <w:i/>
          <w:sz w:val="18"/>
          <w:szCs w:val="18"/>
        </w:rPr>
        <w:t xml:space="preserve">This number includes </w:t>
      </w:r>
      <w:r w:rsidRPr="003C4D03">
        <w:rPr>
          <w:i/>
          <w:sz w:val="18"/>
          <w:szCs w:val="18"/>
          <w:u w:val="single"/>
        </w:rPr>
        <w:t>all</w:t>
      </w:r>
      <w:r w:rsidRPr="003C4D03">
        <w:rPr>
          <w:i/>
          <w:sz w:val="18"/>
          <w:szCs w:val="18"/>
        </w:rPr>
        <w:t xml:space="preserve"> inmates in the program, including those who do not learn braille. They may produce tactile graphics only, manage production schedule or bookkeeping, package and ship braille materials..., but they are not on track at this time to become full-time transcribers.</w:t>
      </w:r>
    </w:p>
    <w:p w:rsidR="00A25A0A" w:rsidRDefault="00A25A0A" w:rsidP="00A25A0A">
      <w:pPr>
        <w:ind w:left="432" w:right="432"/>
        <w:rPr>
          <w:i/>
          <w:sz w:val="18"/>
          <w:szCs w:val="18"/>
        </w:rPr>
      </w:pPr>
    </w:p>
    <w:p w:rsidR="00A25A0A" w:rsidRPr="003C4D03" w:rsidRDefault="00A25A0A" w:rsidP="00A25A0A">
      <w:pPr>
        <w:ind w:left="432" w:right="432"/>
        <w:rPr>
          <w:i/>
          <w:sz w:val="18"/>
          <w:szCs w:val="18"/>
        </w:rPr>
      </w:pPr>
      <w:r w:rsidRPr="003C4D03">
        <w:rPr>
          <w:i/>
          <w:sz w:val="18"/>
          <w:szCs w:val="18"/>
        </w:rPr>
        <w:t>**</w:t>
      </w:r>
      <w:r>
        <w:rPr>
          <w:i/>
          <w:sz w:val="18"/>
          <w:szCs w:val="18"/>
        </w:rPr>
        <w:t xml:space="preserve"> </w:t>
      </w:r>
      <w:r w:rsidRPr="003C4D03">
        <w:rPr>
          <w:i/>
          <w:sz w:val="18"/>
          <w:szCs w:val="18"/>
        </w:rPr>
        <w:t>These 155 transcribers are potential candidates for the BTAP pilot initiative.</w:t>
      </w:r>
    </w:p>
    <w:p w:rsidR="000A2E64" w:rsidRPr="00C507FE" w:rsidRDefault="000A2E64" w:rsidP="000A2E64">
      <w:pPr>
        <w:jc w:val="right"/>
        <w:rPr>
          <w:sz w:val="22"/>
        </w:rPr>
      </w:pPr>
      <w:r w:rsidRPr="00312EE3">
        <w:rPr>
          <w:b/>
          <w:noProof/>
          <w:sz w:val="22"/>
          <w:lang w:eastAsia="zh-TW"/>
        </w:rPr>
        <w:lastRenderedPageBreak/>
        <w:pict>
          <v:shape id="_x0000_s1031" type="#_x0000_t202" style="position:absolute;left:0;text-align:left;margin-left:-5.25pt;margin-top:-14.85pt;width:138.6pt;height:81.4pt;z-index:251665408;mso-height-percent:200;mso-height-percent:200;mso-width-relative:margin;mso-height-relative:margin" stroked="f">
            <v:textbox style="mso-fit-shape-to-text:t">
              <w:txbxContent>
                <w:p w:rsidR="000A2E64" w:rsidRDefault="000A2E64" w:rsidP="000A2E64">
                  <w:r w:rsidRPr="00A12407">
                    <w:rPr>
                      <w:noProof/>
                    </w:rPr>
                    <w:drawing>
                      <wp:inline distT="0" distB="0" distL="0" distR="0">
                        <wp:extent cx="1501691" cy="914400"/>
                        <wp:effectExtent l="19050" t="0" r="3259"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01691" cy="914400"/>
                                </a:xfrm>
                                <a:prstGeom prst="rect">
                                  <a:avLst/>
                                </a:prstGeom>
                                <a:noFill/>
                                <a:ln w="9525">
                                  <a:noFill/>
                                  <a:miter lim="800000"/>
                                  <a:headEnd/>
                                  <a:tailEnd/>
                                </a:ln>
                              </pic:spPr>
                            </pic:pic>
                          </a:graphicData>
                        </a:graphic>
                      </wp:inline>
                    </w:drawing>
                  </w:r>
                </w:p>
              </w:txbxContent>
            </v:textbox>
          </v:shape>
        </w:pict>
      </w:r>
      <w:r w:rsidRPr="00C507FE">
        <w:rPr>
          <w:noProof/>
          <w:sz w:val="22"/>
        </w:rPr>
        <w:drawing>
          <wp:inline distT="0" distB="0" distL="0" distR="0">
            <wp:extent cx="1533731" cy="640080"/>
            <wp:effectExtent l="19050" t="0" r="9319" b="0"/>
            <wp:docPr id="8" name="Picture 0" descr="NPBN_300 logo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BN_300 logo 2009.JPG"/>
                    <pic:cNvPicPr/>
                  </pic:nvPicPr>
                  <pic:blipFill>
                    <a:blip r:embed="rId7" cstate="print"/>
                    <a:stretch>
                      <a:fillRect/>
                    </a:stretch>
                  </pic:blipFill>
                  <pic:spPr>
                    <a:xfrm>
                      <a:off x="0" y="0"/>
                      <a:ext cx="1533731" cy="640080"/>
                    </a:xfrm>
                    <a:prstGeom prst="rect">
                      <a:avLst/>
                    </a:prstGeom>
                  </pic:spPr>
                </pic:pic>
              </a:graphicData>
            </a:graphic>
          </wp:inline>
        </w:drawing>
      </w:r>
    </w:p>
    <w:p w:rsidR="000A2E64" w:rsidRPr="00C507FE" w:rsidRDefault="000A2E64" w:rsidP="000A2E64">
      <w:pPr>
        <w:rPr>
          <w:sz w:val="22"/>
        </w:rPr>
      </w:pPr>
    </w:p>
    <w:p w:rsidR="000A2E64" w:rsidRPr="00265011" w:rsidRDefault="000A2E64" w:rsidP="000A2E64">
      <w:pPr>
        <w:jc w:val="center"/>
        <w:rPr>
          <w:b/>
          <w:sz w:val="22"/>
        </w:rPr>
      </w:pPr>
      <w:r w:rsidRPr="00265011">
        <w:rPr>
          <w:b/>
          <w:sz w:val="22"/>
        </w:rPr>
        <w:t>ATTACHMENT B</w:t>
      </w:r>
    </w:p>
    <w:p w:rsidR="000A2E64" w:rsidRDefault="000A2E64" w:rsidP="000A2E64">
      <w:pPr>
        <w:rPr>
          <w:sz w:val="22"/>
        </w:rPr>
      </w:pPr>
    </w:p>
    <w:p w:rsidR="000A2E64" w:rsidRPr="002D64DC" w:rsidRDefault="000A2E64" w:rsidP="000A2E64">
      <w:pPr>
        <w:rPr>
          <w:sz w:val="22"/>
        </w:rPr>
      </w:pPr>
      <w:r w:rsidRPr="002D64DC">
        <w:rPr>
          <w:sz w:val="22"/>
        </w:rPr>
        <w:t xml:space="preserve">APH </w:t>
      </w:r>
      <w:proofErr w:type="gramStart"/>
      <w:r w:rsidRPr="002D64DC">
        <w:rPr>
          <w:sz w:val="22"/>
        </w:rPr>
        <w:t>staff coordinating the National Prison Braille Network (NPBN) continually receive</w:t>
      </w:r>
      <w:proofErr w:type="gramEnd"/>
      <w:r w:rsidRPr="002D64DC">
        <w:rPr>
          <w:sz w:val="22"/>
        </w:rPr>
        <w:t xml:space="preserve"> letters from inmates in prison braille programs. Most often, these inmates request our help to continue transcribing braille following their release. Here are some </w:t>
      </w:r>
      <w:proofErr w:type="spellStart"/>
      <w:r w:rsidRPr="002D64DC">
        <w:rPr>
          <w:sz w:val="22"/>
        </w:rPr>
        <w:t>exerpts</w:t>
      </w:r>
      <w:proofErr w:type="spellEnd"/>
      <w:r w:rsidRPr="002D64DC">
        <w:rPr>
          <w:sz w:val="22"/>
        </w:rPr>
        <w:t>:</w:t>
      </w:r>
    </w:p>
    <w:p w:rsidR="000A2E64" w:rsidRPr="002D64DC" w:rsidRDefault="000A2E64" w:rsidP="000A2E64">
      <w:pPr>
        <w:rPr>
          <w:b/>
          <w:sz w:val="22"/>
        </w:rPr>
      </w:pPr>
    </w:p>
    <w:p w:rsidR="000A2E64" w:rsidRPr="00961BF2" w:rsidRDefault="000A2E64" w:rsidP="000A2E64">
      <w:pPr>
        <w:ind w:left="90"/>
        <w:jc w:val="center"/>
        <w:rPr>
          <w:sz w:val="20"/>
          <w:szCs w:val="20"/>
        </w:rPr>
      </w:pPr>
      <w:r>
        <w:rPr>
          <w:sz w:val="20"/>
          <w:szCs w:val="20"/>
        </w:rPr>
        <w:t>+++++++++++</w:t>
      </w:r>
      <w:r w:rsidRPr="00961BF2">
        <w:rPr>
          <w:sz w:val="20"/>
          <w:szCs w:val="20"/>
        </w:rPr>
        <w:t>+++++++++++</w:t>
      </w:r>
      <w:r>
        <w:rPr>
          <w:sz w:val="20"/>
          <w:szCs w:val="20"/>
        </w:rPr>
        <w:t>+++</w:t>
      </w:r>
      <w:r w:rsidRPr="00961BF2">
        <w:rPr>
          <w:sz w:val="20"/>
          <w:szCs w:val="20"/>
        </w:rPr>
        <w:t>++++++++++++++</w:t>
      </w:r>
    </w:p>
    <w:p w:rsidR="000A2E64" w:rsidRPr="00961BF2" w:rsidRDefault="000A2E64" w:rsidP="000A2E64">
      <w:pPr>
        <w:rPr>
          <w:sz w:val="20"/>
          <w:szCs w:val="20"/>
        </w:rPr>
      </w:pPr>
    </w:p>
    <w:p w:rsidR="000A2E64" w:rsidRPr="00961BF2" w:rsidRDefault="000A2E64" w:rsidP="000A2E64">
      <w:pPr>
        <w:rPr>
          <w:i/>
          <w:sz w:val="21"/>
          <w:szCs w:val="21"/>
        </w:rPr>
      </w:pPr>
      <w:r w:rsidRPr="00961BF2">
        <w:rPr>
          <w:i/>
          <w:sz w:val="21"/>
          <w:szCs w:val="21"/>
        </w:rPr>
        <w:t xml:space="preserve">I am currently incarcerated at the Nebraska State Penitentiary and have been employed by </w:t>
      </w:r>
      <w:proofErr w:type="spellStart"/>
      <w:r w:rsidRPr="00961BF2">
        <w:rPr>
          <w:i/>
          <w:sz w:val="21"/>
          <w:szCs w:val="21"/>
        </w:rPr>
        <w:t>Prose</w:t>
      </w:r>
      <w:proofErr w:type="spellEnd"/>
      <w:r w:rsidRPr="00961BF2">
        <w:rPr>
          <w:i/>
          <w:sz w:val="21"/>
          <w:szCs w:val="21"/>
        </w:rPr>
        <w:t xml:space="preserve"> and Cons Braille since 7/9/07. I have certifications in Literary, Nemeth, Literary Proofreading, UEB (Unified English Braille) through Canada, and am currently working on the Braille Formats certification. ... I have a parole hearing in October of 2015 and am trying to get as much information as possible to lay my braille plans out to the Parole Board and </w:t>
      </w:r>
      <w:proofErr w:type="gramStart"/>
      <w:r w:rsidRPr="00961BF2">
        <w:rPr>
          <w:i/>
          <w:sz w:val="21"/>
          <w:szCs w:val="21"/>
        </w:rPr>
        <w:t>whomever</w:t>
      </w:r>
      <w:proofErr w:type="gramEnd"/>
      <w:r w:rsidRPr="00961BF2">
        <w:rPr>
          <w:i/>
          <w:sz w:val="21"/>
          <w:szCs w:val="21"/>
        </w:rPr>
        <w:t xml:space="preserve"> will be my assigned Parole Officer. I am trying to get an idea of what help is available to me to become a successful braille transcriber before release so I can more accurately make plans and set goals. ...My ultimate goal is to eventually open my own family owned and operated braille shop in my home town of Poplar Bluff, Missouri.</w:t>
      </w:r>
    </w:p>
    <w:p w:rsidR="000A2E64" w:rsidRPr="00961BF2" w:rsidRDefault="000A2E64" w:rsidP="000A2E64">
      <w:pPr>
        <w:rPr>
          <w:i/>
          <w:sz w:val="21"/>
          <w:szCs w:val="21"/>
        </w:rPr>
      </w:pPr>
    </w:p>
    <w:p w:rsidR="000A2E64" w:rsidRPr="00961BF2" w:rsidRDefault="000A2E64" w:rsidP="000A2E64">
      <w:pPr>
        <w:rPr>
          <w:i/>
          <w:sz w:val="21"/>
          <w:szCs w:val="21"/>
        </w:rPr>
      </w:pPr>
      <w:r w:rsidRPr="00961BF2">
        <w:rPr>
          <w:i/>
          <w:sz w:val="21"/>
          <w:szCs w:val="21"/>
        </w:rPr>
        <w:t xml:space="preserve">I am an efficient and accurate </w:t>
      </w:r>
      <w:proofErr w:type="spellStart"/>
      <w:r w:rsidRPr="00961BF2">
        <w:rPr>
          <w:i/>
          <w:sz w:val="21"/>
          <w:szCs w:val="21"/>
        </w:rPr>
        <w:t>braillist</w:t>
      </w:r>
      <w:proofErr w:type="spellEnd"/>
      <w:r w:rsidRPr="00961BF2">
        <w:rPr>
          <w:i/>
          <w:sz w:val="21"/>
          <w:szCs w:val="21"/>
        </w:rPr>
        <w:t xml:space="preserve">. I work hard and take pride in the braille I produce....Any information you can supply to give me some direction into the above matters would be greatly appreciated by myself and my family. </w:t>
      </w:r>
      <w:r w:rsidRPr="00961BF2">
        <w:rPr>
          <w:i/>
          <w:sz w:val="21"/>
          <w:szCs w:val="21"/>
        </w:rPr>
        <w:tab/>
      </w:r>
    </w:p>
    <w:p w:rsidR="000A2E64" w:rsidRPr="00961BF2" w:rsidRDefault="000A2E64" w:rsidP="000A2E64">
      <w:pPr>
        <w:jc w:val="right"/>
        <w:rPr>
          <w:i/>
          <w:sz w:val="21"/>
          <w:szCs w:val="21"/>
        </w:rPr>
      </w:pPr>
      <w:r w:rsidRPr="00961BF2">
        <w:rPr>
          <w:i/>
          <w:sz w:val="21"/>
          <w:szCs w:val="21"/>
        </w:rPr>
        <w:tab/>
      </w:r>
      <w:r w:rsidRPr="00961BF2">
        <w:rPr>
          <w:i/>
          <w:sz w:val="21"/>
          <w:szCs w:val="21"/>
        </w:rPr>
        <w:tab/>
      </w:r>
      <w:r w:rsidRPr="00961BF2">
        <w:rPr>
          <w:i/>
          <w:sz w:val="21"/>
          <w:szCs w:val="21"/>
        </w:rPr>
        <w:tab/>
      </w:r>
      <w:r w:rsidRPr="00961BF2">
        <w:rPr>
          <w:i/>
          <w:sz w:val="21"/>
          <w:szCs w:val="21"/>
        </w:rPr>
        <w:tab/>
      </w:r>
      <w:r w:rsidRPr="00961BF2">
        <w:rPr>
          <w:i/>
          <w:sz w:val="21"/>
          <w:szCs w:val="21"/>
        </w:rPr>
        <w:tab/>
      </w:r>
      <w:r w:rsidRPr="00961BF2">
        <w:rPr>
          <w:i/>
          <w:sz w:val="21"/>
          <w:szCs w:val="21"/>
        </w:rPr>
        <w:tab/>
      </w:r>
      <w:r w:rsidRPr="00961BF2">
        <w:rPr>
          <w:i/>
          <w:sz w:val="21"/>
          <w:szCs w:val="21"/>
        </w:rPr>
        <w:tab/>
      </w:r>
      <w:r w:rsidRPr="00961BF2">
        <w:rPr>
          <w:i/>
          <w:sz w:val="21"/>
          <w:szCs w:val="21"/>
        </w:rPr>
        <w:tab/>
      </w:r>
      <w:r w:rsidRPr="00961BF2">
        <w:rPr>
          <w:i/>
          <w:sz w:val="21"/>
          <w:szCs w:val="21"/>
        </w:rPr>
        <w:tab/>
      </w:r>
      <w:r w:rsidRPr="00961BF2">
        <w:rPr>
          <w:i/>
          <w:sz w:val="21"/>
          <w:szCs w:val="21"/>
        </w:rPr>
        <w:tab/>
      </w:r>
      <w:r w:rsidRPr="00961BF2">
        <w:rPr>
          <w:i/>
          <w:sz w:val="21"/>
          <w:szCs w:val="21"/>
        </w:rPr>
        <w:tab/>
      </w:r>
    </w:p>
    <w:p w:rsidR="000A2E64" w:rsidRPr="00961BF2" w:rsidRDefault="000A2E64" w:rsidP="000A2E64">
      <w:pPr>
        <w:rPr>
          <w:b/>
          <w:i/>
          <w:sz w:val="21"/>
          <w:szCs w:val="21"/>
        </w:rPr>
      </w:pPr>
      <w:r w:rsidRPr="00961BF2">
        <w:rPr>
          <w:b/>
          <w:i/>
          <w:sz w:val="21"/>
          <w:szCs w:val="21"/>
        </w:rPr>
        <w:t xml:space="preserve">James; </w:t>
      </w:r>
      <w:r>
        <w:rPr>
          <w:b/>
          <w:i/>
          <w:sz w:val="21"/>
          <w:szCs w:val="21"/>
        </w:rPr>
        <w:t xml:space="preserve">NE </w:t>
      </w:r>
      <w:r w:rsidRPr="00961BF2">
        <w:rPr>
          <w:b/>
          <w:i/>
          <w:sz w:val="21"/>
          <w:szCs w:val="21"/>
        </w:rPr>
        <w:t xml:space="preserve">State Penitentiary; </w:t>
      </w:r>
      <w:proofErr w:type="spellStart"/>
      <w:r w:rsidRPr="00961BF2">
        <w:rPr>
          <w:b/>
          <w:i/>
          <w:sz w:val="21"/>
          <w:szCs w:val="21"/>
        </w:rPr>
        <w:t>Prose</w:t>
      </w:r>
      <w:proofErr w:type="spellEnd"/>
      <w:r w:rsidRPr="00961BF2">
        <w:rPr>
          <w:b/>
          <w:i/>
          <w:sz w:val="21"/>
          <w:szCs w:val="21"/>
        </w:rPr>
        <w:t xml:space="preserve"> and Cons Braille Program; June, 2014</w:t>
      </w:r>
    </w:p>
    <w:p w:rsidR="000A2E64" w:rsidRPr="00961BF2" w:rsidRDefault="000A2E64" w:rsidP="000A2E64">
      <w:pPr>
        <w:jc w:val="center"/>
        <w:rPr>
          <w:b/>
          <w:sz w:val="21"/>
          <w:szCs w:val="21"/>
        </w:rPr>
      </w:pPr>
    </w:p>
    <w:p w:rsidR="000A2E64" w:rsidRPr="00961BF2" w:rsidRDefault="000A2E64" w:rsidP="000A2E64">
      <w:pPr>
        <w:jc w:val="center"/>
        <w:rPr>
          <w:sz w:val="21"/>
          <w:szCs w:val="21"/>
        </w:rPr>
      </w:pPr>
      <w:r w:rsidRPr="00961BF2">
        <w:rPr>
          <w:sz w:val="21"/>
          <w:szCs w:val="21"/>
        </w:rPr>
        <w:t>++++++++++</w:t>
      </w:r>
      <w:r>
        <w:rPr>
          <w:sz w:val="21"/>
          <w:szCs w:val="21"/>
        </w:rPr>
        <w:t>++++++++++++++</w:t>
      </w:r>
      <w:r w:rsidRPr="00961BF2">
        <w:rPr>
          <w:sz w:val="21"/>
          <w:szCs w:val="21"/>
        </w:rPr>
        <w:t>++++++++++++++</w:t>
      </w:r>
    </w:p>
    <w:p w:rsidR="000A2E64" w:rsidRPr="00961BF2" w:rsidRDefault="000A2E64" w:rsidP="000A2E64">
      <w:pPr>
        <w:rPr>
          <w:i/>
          <w:sz w:val="21"/>
          <w:szCs w:val="21"/>
        </w:rPr>
      </w:pPr>
    </w:p>
    <w:p w:rsidR="000A2E64" w:rsidRPr="005255CC" w:rsidRDefault="000A2E64" w:rsidP="000A2E64">
      <w:pPr>
        <w:rPr>
          <w:i/>
          <w:sz w:val="21"/>
          <w:szCs w:val="21"/>
        </w:rPr>
      </w:pPr>
      <w:r w:rsidRPr="005255CC">
        <w:rPr>
          <w:i/>
          <w:sz w:val="21"/>
          <w:szCs w:val="21"/>
        </w:rPr>
        <w:t xml:space="preserve">I am writing you as well as various other organizations for braille employment information. I am a certified </w:t>
      </w:r>
      <w:proofErr w:type="spellStart"/>
      <w:r w:rsidRPr="005255CC">
        <w:rPr>
          <w:i/>
          <w:sz w:val="21"/>
          <w:szCs w:val="21"/>
        </w:rPr>
        <w:t>braillist</w:t>
      </w:r>
      <w:proofErr w:type="spellEnd"/>
      <w:r w:rsidRPr="005255CC">
        <w:rPr>
          <w:i/>
          <w:sz w:val="21"/>
          <w:szCs w:val="21"/>
        </w:rPr>
        <w:t>. As you can tell from my address I am currently a guest of the state of Missouri. However, it is almost certain my case will be turned over quite soon. I anticipate being home in 2014.</w:t>
      </w:r>
    </w:p>
    <w:p w:rsidR="000A2E64" w:rsidRPr="005255CC" w:rsidRDefault="000A2E64" w:rsidP="000A2E64">
      <w:pPr>
        <w:rPr>
          <w:i/>
          <w:sz w:val="21"/>
          <w:szCs w:val="21"/>
        </w:rPr>
      </w:pPr>
    </w:p>
    <w:p w:rsidR="000A2E64" w:rsidRDefault="000A2E64" w:rsidP="000A2E64">
      <w:pPr>
        <w:rPr>
          <w:i/>
          <w:sz w:val="21"/>
          <w:szCs w:val="21"/>
        </w:rPr>
      </w:pPr>
      <w:r w:rsidRPr="005255CC">
        <w:rPr>
          <w:i/>
          <w:sz w:val="21"/>
          <w:szCs w:val="21"/>
        </w:rPr>
        <w:t xml:space="preserve">I am a Library of Congress certified </w:t>
      </w:r>
      <w:proofErr w:type="spellStart"/>
      <w:r w:rsidRPr="005255CC">
        <w:rPr>
          <w:i/>
          <w:sz w:val="21"/>
          <w:szCs w:val="21"/>
        </w:rPr>
        <w:t>Braillist</w:t>
      </w:r>
      <w:proofErr w:type="spellEnd"/>
      <w:r w:rsidRPr="005255CC">
        <w:rPr>
          <w:i/>
          <w:sz w:val="21"/>
          <w:szCs w:val="21"/>
        </w:rPr>
        <w:t>. I formatted textbooks for 3 years before moving into the QC department where I check braille. I have also studied the National Braille Association's Textbook Formatting course, though I have not taken the test. I have done all this work through the Center for Braille and Narration Production in Jefferson City.</w:t>
      </w:r>
      <w:r>
        <w:rPr>
          <w:i/>
          <w:sz w:val="21"/>
          <w:szCs w:val="21"/>
        </w:rPr>
        <w:t xml:space="preserve"> </w:t>
      </w:r>
    </w:p>
    <w:p w:rsidR="000A2E64" w:rsidRDefault="000A2E64" w:rsidP="000A2E64">
      <w:pPr>
        <w:rPr>
          <w:i/>
          <w:sz w:val="21"/>
          <w:szCs w:val="21"/>
        </w:rPr>
      </w:pPr>
    </w:p>
    <w:p w:rsidR="000A2E64" w:rsidRPr="005255CC" w:rsidRDefault="000A2E64" w:rsidP="000A2E64">
      <w:pPr>
        <w:rPr>
          <w:i/>
          <w:sz w:val="21"/>
          <w:szCs w:val="21"/>
        </w:rPr>
      </w:pPr>
      <w:r w:rsidRPr="005255CC">
        <w:rPr>
          <w:i/>
          <w:sz w:val="21"/>
          <w:szCs w:val="21"/>
        </w:rPr>
        <w:t>Ideally I would like to work from home if at all possible. However, if the pay and benefits are good I will relocate. I have other options as I am a boat builder with much experience in the custom fiber glass field. Furthermore, I build and design automobiles</w:t>
      </w:r>
      <w:r w:rsidRPr="00961BF2">
        <w:rPr>
          <w:sz w:val="21"/>
          <w:szCs w:val="21"/>
        </w:rPr>
        <w:t xml:space="preserve"> </w:t>
      </w:r>
      <w:r w:rsidRPr="005255CC">
        <w:rPr>
          <w:i/>
          <w:sz w:val="21"/>
          <w:szCs w:val="21"/>
        </w:rPr>
        <w:t>and do home renovations. I have owned businesses in all these areas before my incarceration.</w:t>
      </w:r>
    </w:p>
    <w:p w:rsidR="000A2E64" w:rsidRPr="000A2E64" w:rsidRDefault="000A2E64" w:rsidP="000A2E64">
      <w:pPr>
        <w:jc w:val="right"/>
        <w:rPr>
          <w:i/>
          <w:sz w:val="16"/>
          <w:szCs w:val="16"/>
        </w:rPr>
      </w:pPr>
      <w:r w:rsidRPr="000A2E64">
        <w:rPr>
          <w:i/>
          <w:sz w:val="16"/>
          <w:szCs w:val="16"/>
        </w:rPr>
        <w:t>Continued on page 10</w:t>
      </w:r>
    </w:p>
    <w:p w:rsidR="000A2E64" w:rsidRPr="005255CC" w:rsidRDefault="000A2E64" w:rsidP="000A2E64">
      <w:pPr>
        <w:rPr>
          <w:i/>
          <w:sz w:val="21"/>
          <w:szCs w:val="21"/>
        </w:rPr>
      </w:pPr>
      <w:r w:rsidRPr="005255CC">
        <w:rPr>
          <w:i/>
          <w:sz w:val="21"/>
          <w:szCs w:val="21"/>
        </w:rPr>
        <w:lastRenderedPageBreak/>
        <w:t xml:space="preserve">I would like to do braille though. Because I largely do textbooks I like knowing that I am helping give the blind a chance to learn as well as the sighted students. </w:t>
      </w:r>
      <w:proofErr w:type="gramStart"/>
      <w:r w:rsidRPr="005255CC">
        <w:rPr>
          <w:i/>
          <w:sz w:val="21"/>
          <w:szCs w:val="21"/>
        </w:rPr>
        <w:t>this</w:t>
      </w:r>
      <w:proofErr w:type="gramEnd"/>
      <w:r w:rsidRPr="005255CC">
        <w:rPr>
          <w:i/>
          <w:sz w:val="21"/>
          <w:szCs w:val="21"/>
        </w:rPr>
        <w:t xml:space="preserve"> speaks to the educator in me as I was also a tutor for as long as I've been a </w:t>
      </w:r>
      <w:proofErr w:type="spellStart"/>
      <w:r w:rsidRPr="005255CC">
        <w:rPr>
          <w:i/>
          <w:sz w:val="21"/>
          <w:szCs w:val="21"/>
        </w:rPr>
        <w:t>braillist</w:t>
      </w:r>
      <w:proofErr w:type="spellEnd"/>
      <w:r w:rsidRPr="005255CC">
        <w:rPr>
          <w:i/>
          <w:sz w:val="21"/>
          <w:szCs w:val="21"/>
        </w:rPr>
        <w:t>... Thank you for any information you can provide me.</w:t>
      </w:r>
    </w:p>
    <w:p w:rsidR="000A2E64" w:rsidRPr="005255CC" w:rsidRDefault="000A2E64" w:rsidP="000A2E64">
      <w:pPr>
        <w:rPr>
          <w:i/>
          <w:sz w:val="21"/>
          <w:szCs w:val="21"/>
        </w:rPr>
      </w:pPr>
    </w:p>
    <w:p w:rsidR="000A2E64" w:rsidRPr="005255CC" w:rsidRDefault="000A2E64" w:rsidP="000A2E64">
      <w:pPr>
        <w:rPr>
          <w:b/>
          <w:i/>
          <w:sz w:val="21"/>
          <w:szCs w:val="21"/>
        </w:rPr>
      </w:pPr>
      <w:r w:rsidRPr="005255CC">
        <w:rPr>
          <w:b/>
          <w:i/>
          <w:sz w:val="21"/>
          <w:szCs w:val="21"/>
        </w:rPr>
        <w:t>Willy; Jefferson City (MO) Correctional Center, Center for Braille and Narration Production; May, 2012</w:t>
      </w:r>
    </w:p>
    <w:p w:rsidR="000A2E64" w:rsidRPr="005255CC" w:rsidRDefault="000A2E64" w:rsidP="000A2E64">
      <w:pPr>
        <w:jc w:val="center"/>
        <w:rPr>
          <w:i/>
          <w:sz w:val="21"/>
          <w:szCs w:val="21"/>
        </w:rPr>
      </w:pPr>
    </w:p>
    <w:p w:rsidR="000A2E64" w:rsidRPr="005255CC" w:rsidRDefault="000A2E64" w:rsidP="000A2E64">
      <w:pPr>
        <w:jc w:val="center"/>
        <w:rPr>
          <w:i/>
          <w:sz w:val="21"/>
          <w:szCs w:val="21"/>
        </w:rPr>
      </w:pPr>
      <w:r w:rsidRPr="005255CC">
        <w:rPr>
          <w:i/>
          <w:sz w:val="21"/>
          <w:szCs w:val="21"/>
        </w:rPr>
        <w:t>++++++++</w:t>
      </w:r>
      <w:r>
        <w:rPr>
          <w:i/>
          <w:sz w:val="21"/>
          <w:szCs w:val="21"/>
        </w:rPr>
        <w:t>++++++++++++++</w:t>
      </w:r>
      <w:r w:rsidRPr="005255CC">
        <w:rPr>
          <w:i/>
          <w:sz w:val="21"/>
          <w:szCs w:val="21"/>
        </w:rPr>
        <w:t>+++++++++++++++++</w:t>
      </w:r>
    </w:p>
    <w:p w:rsidR="000A2E64" w:rsidRPr="005255CC" w:rsidRDefault="000A2E64" w:rsidP="000A2E64">
      <w:pPr>
        <w:jc w:val="right"/>
        <w:rPr>
          <w:i/>
          <w:sz w:val="21"/>
          <w:szCs w:val="21"/>
        </w:rPr>
      </w:pPr>
    </w:p>
    <w:p w:rsidR="000A2E64" w:rsidRPr="005255CC" w:rsidRDefault="000A2E64" w:rsidP="000A2E64">
      <w:pPr>
        <w:rPr>
          <w:i/>
          <w:sz w:val="21"/>
          <w:szCs w:val="21"/>
        </w:rPr>
      </w:pPr>
      <w:r w:rsidRPr="005255CC">
        <w:rPr>
          <w:i/>
          <w:sz w:val="21"/>
          <w:szCs w:val="21"/>
        </w:rPr>
        <w:t>I am currently incarcerated at the Idaho Correctional Center in Boise, Idaho. I am certified in Literary Braille and I am currently working on my Textbook Formatting certification, which I hope to complete by the end of this year. At that point, I plan to undertake a proofreading course of study.</w:t>
      </w:r>
    </w:p>
    <w:p w:rsidR="000A2E64" w:rsidRPr="005255CC" w:rsidRDefault="000A2E64" w:rsidP="000A2E64">
      <w:pPr>
        <w:rPr>
          <w:i/>
          <w:sz w:val="21"/>
          <w:szCs w:val="21"/>
        </w:rPr>
      </w:pPr>
    </w:p>
    <w:p w:rsidR="000A2E64" w:rsidRPr="005255CC" w:rsidRDefault="000A2E64" w:rsidP="000A2E64">
      <w:pPr>
        <w:rPr>
          <w:i/>
          <w:sz w:val="21"/>
          <w:szCs w:val="21"/>
        </w:rPr>
      </w:pPr>
      <w:r w:rsidRPr="005255CC">
        <w:rPr>
          <w:i/>
          <w:sz w:val="21"/>
          <w:szCs w:val="21"/>
        </w:rPr>
        <w:t>I am writing today to ask what help is available, if any, through APH, for inmates to help get them back on their feet after they get out. I'm starting to think about what will happen when I get out in 2012 and to be frank, it's a little scary.</w:t>
      </w:r>
    </w:p>
    <w:p w:rsidR="000A2E64" w:rsidRPr="005255CC" w:rsidRDefault="000A2E64" w:rsidP="000A2E64">
      <w:pPr>
        <w:rPr>
          <w:i/>
          <w:sz w:val="21"/>
          <w:szCs w:val="21"/>
        </w:rPr>
      </w:pPr>
    </w:p>
    <w:p w:rsidR="000A2E64" w:rsidRPr="005255CC" w:rsidRDefault="000A2E64" w:rsidP="000A2E64">
      <w:pPr>
        <w:rPr>
          <w:i/>
          <w:sz w:val="21"/>
          <w:szCs w:val="21"/>
        </w:rPr>
      </w:pPr>
      <w:r w:rsidRPr="005255CC">
        <w:rPr>
          <w:i/>
          <w:sz w:val="21"/>
          <w:szCs w:val="21"/>
        </w:rPr>
        <w:t xml:space="preserve">Also, what qualifications do you look for when you consider a prospective employee? What could I be doing to make myself more </w:t>
      </w:r>
      <w:proofErr w:type="spellStart"/>
      <w:r w:rsidRPr="005255CC">
        <w:rPr>
          <w:i/>
          <w:sz w:val="21"/>
          <w:szCs w:val="21"/>
        </w:rPr>
        <w:t>hireable</w:t>
      </w:r>
      <w:proofErr w:type="spellEnd"/>
      <w:r w:rsidRPr="005255CC">
        <w:rPr>
          <w:i/>
          <w:sz w:val="21"/>
          <w:szCs w:val="21"/>
        </w:rPr>
        <w:t>? ... I eagerly look forward to hearing back from you.</w:t>
      </w:r>
    </w:p>
    <w:p w:rsidR="000A2E64" w:rsidRPr="005255CC" w:rsidRDefault="000A2E64" w:rsidP="000A2E64">
      <w:pPr>
        <w:jc w:val="both"/>
        <w:rPr>
          <w:i/>
          <w:sz w:val="21"/>
          <w:szCs w:val="21"/>
        </w:rPr>
      </w:pPr>
      <w:r w:rsidRPr="005255CC">
        <w:rPr>
          <w:i/>
          <w:sz w:val="21"/>
          <w:szCs w:val="21"/>
        </w:rPr>
        <w:tab/>
      </w:r>
      <w:r w:rsidRPr="005255CC">
        <w:rPr>
          <w:i/>
          <w:sz w:val="21"/>
          <w:szCs w:val="21"/>
        </w:rPr>
        <w:tab/>
      </w:r>
      <w:r w:rsidRPr="005255CC">
        <w:rPr>
          <w:i/>
          <w:sz w:val="21"/>
          <w:szCs w:val="21"/>
        </w:rPr>
        <w:tab/>
      </w:r>
      <w:r w:rsidRPr="005255CC">
        <w:rPr>
          <w:i/>
          <w:sz w:val="21"/>
          <w:szCs w:val="21"/>
        </w:rPr>
        <w:tab/>
      </w:r>
      <w:r w:rsidRPr="005255CC">
        <w:rPr>
          <w:i/>
          <w:sz w:val="21"/>
          <w:szCs w:val="21"/>
        </w:rPr>
        <w:tab/>
      </w:r>
      <w:r w:rsidRPr="005255CC">
        <w:rPr>
          <w:i/>
          <w:sz w:val="21"/>
          <w:szCs w:val="21"/>
        </w:rPr>
        <w:tab/>
      </w:r>
      <w:r w:rsidRPr="005255CC">
        <w:rPr>
          <w:i/>
          <w:sz w:val="21"/>
          <w:szCs w:val="21"/>
        </w:rPr>
        <w:tab/>
      </w:r>
    </w:p>
    <w:p w:rsidR="000A2E64" w:rsidRPr="005255CC" w:rsidRDefault="000A2E64" w:rsidP="000A2E64">
      <w:pPr>
        <w:rPr>
          <w:b/>
          <w:i/>
          <w:sz w:val="21"/>
          <w:szCs w:val="21"/>
        </w:rPr>
      </w:pPr>
      <w:r w:rsidRPr="005255CC">
        <w:rPr>
          <w:b/>
          <w:i/>
          <w:sz w:val="21"/>
          <w:szCs w:val="21"/>
        </w:rPr>
        <w:t>Eric; Idaho Correctional Center; ICC Braille Transcription Center; March, 2010</w:t>
      </w:r>
    </w:p>
    <w:p w:rsidR="000A2E64" w:rsidRPr="005255CC" w:rsidRDefault="000A2E64" w:rsidP="000A2E64">
      <w:pPr>
        <w:rPr>
          <w:i/>
          <w:sz w:val="21"/>
          <w:szCs w:val="21"/>
        </w:rPr>
      </w:pPr>
    </w:p>
    <w:p w:rsidR="000A2E64" w:rsidRPr="005255CC" w:rsidRDefault="000A2E64" w:rsidP="000A2E64">
      <w:pPr>
        <w:jc w:val="center"/>
        <w:rPr>
          <w:i/>
          <w:sz w:val="21"/>
          <w:szCs w:val="21"/>
        </w:rPr>
      </w:pPr>
      <w:r w:rsidRPr="005255CC">
        <w:rPr>
          <w:i/>
          <w:sz w:val="21"/>
          <w:szCs w:val="21"/>
        </w:rPr>
        <w:t>+++++++++++++++++++++++++++++++++++++++</w:t>
      </w:r>
    </w:p>
    <w:p w:rsidR="000A2E64" w:rsidRPr="005255CC" w:rsidRDefault="000A2E64" w:rsidP="000A2E64">
      <w:pPr>
        <w:jc w:val="right"/>
        <w:rPr>
          <w:i/>
          <w:sz w:val="21"/>
          <w:szCs w:val="21"/>
        </w:rPr>
      </w:pPr>
    </w:p>
    <w:p w:rsidR="000A2E64" w:rsidRPr="005255CC" w:rsidRDefault="000A2E64" w:rsidP="000A2E64">
      <w:pPr>
        <w:rPr>
          <w:i/>
          <w:sz w:val="21"/>
          <w:szCs w:val="21"/>
        </w:rPr>
      </w:pPr>
      <w:r w:rsidRPr="005255CC">
        <w:rPr>
          <w:i/>
          <w:sz w:val="21"/>
          <w:szCs w:val="21"/>
        </w:rPr>
        <w:t>I am currently an inmate at Miami Correctional Facility in Indiana, home of MAMP (Miami Accessible Media Project). I am a certified braille transcriber with experience in textbook and Promising Practices (K-3). I am extremely computer literate and fully understand NIMAS code and the programming to transform the code into braille, large print, and accessible PDF's.</w:t>
      </w:r>
    </w:p>
    <w:p w:rsidR="000A2E64" w:rsidRPr="005255CC" w:rsidRDefault="000A2E64" w:rsidP="000A2E64">
      <w:pPr>
        <w:rPr>
          <w:i/>
          <w:sz w:val="21"/>
          <w:szCs w:val="21"/>
        </w:rPr>
      </w:pPr>
    </w:p>
    <w:p w:rsidR="000A2E64" w:rsidRDefault="000A2E64" w:rsidP="000A2E64">
      <w:pPr>
        <w:rPr>
          <w:i/>
          <w:sz w:val="21"/>
          <w:szCs w:val="21"/>
        </w:rPr>
      </w:pPr>
      <w:r w:rsidRPr="005255CC">
        <w:rPr>
          <w:i/>
          <w:sz w:val="21"/>
          <w:szCs w:val="21"/>
        </w:rPr>
        <w:t>Now, I have explained who I am, let me explain why I am writing. I am currently working on a sentence modification, trying to get out early. It would greatly improve my chances of success if I could get a letter from you showing you're willing to contract transcription work to me.</w:t>
      </w:r>
      <w:r>
        <w:rPr>
          <w:i/>
          <w:sz w:val="21"/>
          <w:szCs w:val="21"/>
        </w:rPr>
        <w:t xml:space="preserve"> </w:t>
      </w:r>
      <w:r w:rsidRPr="005255CC">
        <w:rPr>
          <w:i/>
          <w:sz w:val="21"/>
          <w:szCs w:val="21"/>
        </w:rPr>
        <w:t>After I get established, I intend on starting a small company providing multi-media transcription services and a wide range of other products for the visually impaired. ... I will eagerly await your reply.</w:t>
      </w:r>
    </w:p>
    <w:p w:rsidR="000A2E64" w:rsidRPr="005255CC" w:rsidRDefault="000A2E64" w:rsidP="000A2E64">
      <w:pPr>
        <w:rPr>
          <w:i/>
          <w:sz w:val="21"/>
          <w:szCs w:val="21"/>
        </w:rPr>
      </w:pPr>
    </w:p>
    <w:p w:rsidR="000A2E64" w:rsidRPr="005255CC" w:rsidRDefault="000A2E64" w:rsidP="000A2E64">
      <w:pPr>
        <w:rPr>
          <w:b/>
          <w:i/>
          <w:sz w:val="21"/>
          <w:szCs w:val="21"/>
        </w:rPr>
      </w:pPr>
      <w:r w:rsidRPr="005255CC">
        <w:rPr>
          <w:b/>
          <w:i/>
          <w:sz w:val="21"/>
          <w:szCs w:val="21"/>
        </w:rPr>
        <w:t>Carl; Miami (IN) Correctional Facility; Miami Accessible Media Project; July, 2010</w:t>
      </w:r>
    </w:p>
    <w:p w:rsidR="00A25A0A" w:rsidRPr="005716F9" w:rsidRDefault="00A25A0A" w:rsidP="00DA5731">
      <w:pPr>
        <w:rPr>
          <w:sz w:val="22"/>
        </w:rPr>
      </w:pPr>
    </w:p>
    <w:sectPr w:rsidR="00A25A0A" w:rsidRPr="005716F9" w:rsidSect="00A25A0A">
      <w:footerReference w:type="default" r:id="rId10"/>
      <w:pgSz w:w="12240" w:h="15840"/>
      <w:pgMar w:top="1008" w:right="1008" w:bottom="1008" w:left="1008" w:header="288"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E1" w:rsidRDefault="008B6EE1" w:rsidP="00444E9E">
      <w:pPr>
        <w:spacing w:line="240" w:lineRule="auto"/>
      </w:pPr>
      <w:r>
        <w:separator/>
      </w:r>
    </w:p>
  </w:endnote>
  <w:endnote w:type="continuationSeparator" w:id="0">
    <w:p w:rsidR="008B6EE1" w:rsidRDefault="008B6EE1" w:rsidP="00444E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8314529"/>
      <w:docPartObj>
        <w:docPartGallery w:val="Page Numbers (Bottom of Page)"/>
        <w:docPartUnique/>
      </w:docPartObj>
    </w:sdtPr>
    <w:sdtEndPr>
      <w:rPr>
        <w:i w:val="0"/>
        <w:sz w:val="24"/>
        <w:szCs w:val="22"/>
      </w:rPr>
    </w:sdtEndPr>
    <w:sdtContent>
      <w:p w:rsidR="008B6EE1" w:rsidRDefault="008B6EE1">
        <w:pPr>
          <w:pStyle w:val="Footer"/>
          <w:jc w:val="right"/>
          <w:rPr>
            <w:i/>
            <w:sz w:val="20"/>
            <w:szCs w:val="20"/>
          </w:rPr>
        </w:pPr>
      </w:p>
      <w:p w:rsidR="008B6EE1" w:rsidRDefault="001D34FF">
        <w:pPr>
          <w:pStyle w:val="Footer"/>
          <w:jc w:val="right"/>
        </w:pPr>
        <w:r>
          <w:rPr>
            <w:i/>
            <w:color w:val="808080" w:themeColor="background1" w:themeShade="80"/>
            <w:sz w:val="20"/>
            <w:szCs w:val="20"/>
          </w:rPr>
          <w:t>October 1</w:t>
        </w:r>
        <w:r w:rsidR="008B6EE1" w:rsidRPr="00BD0D8D">
          <w:rPr>
            <w:i/>
            <w:color w:val="808080" w:themeColor="background1" w:themeShade="80"/>
            <w:sz w:val="20"/>
            <w:szCs w:val="20"/>
          </w:rPr>
          <w:t xml:space="preserve">, 2014 </w:t>
        </w:r>
        <w:r w:rsidR="008B6EE1">
          <w:rPr>
            <w:i/>
            <w:sz w:val="20"/>
            <w:szCs w:val="20"/>
          </w:rPr>
          <w:t xml:space="preserve">     </w:t>
        </w:r>
        <w:r w:rsidR="008B6EE1">
          <w:t xml:space="preserve">                                                                                         </w:t>
        </w:r>
        <w:fldSimple w:instr=" PAGE   \* MERGEFORMAT ">
          <w:r w:rsidR="000A2E64">
            <w:rPr>
              <w:noProof/>
            </w:rPr>
            <w:t>9</w:t>
          </w:r>
        </w:fldSimple>
      </w:p>
    </w:sdtContent>
  </w:sdt>
  <w:p w:rsidR="008B6EE1" w:rsidRPr="00444E9E" w:rsidRDefault="008B6EE1">
    <w:pPr>
      <w:pStyle w:val="Footer"/>
      <w:rPr>
        <w:i/>
        <w:sz w:val="20"/>
        <w:szCs w:val="20"/>
      </w:rPr>
    </w:pPr>
    <w:r>
      <w:rPr>
        <w:sz w:val="20"/>
        <w:szCs w:val="20"/>
      </w:rPr>
      <w:tab/>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E1" w:rsidRDefault="008B6EE1" w:rsidP="00444E9E">
      <w:pPr>
        <w:spacing w:line="240" w:lineRule="auto"/>
      </w:pPr>
      <w:r>
        <w:separator/>
      </w:r>
    </w:p>
  </w:footnote>
  <w:footnote w:type="continuationSeparator" w:id="0">
    <w:p w:rsidR="008B6EE1" w:rsidRDefault="008B6EE1" w:rsidP="00444E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70"/>
    <w:multiLevelType w:val="hybridMultilevel"/>
    <w:tmpl w:val="320C3D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E83BCD"/>
    <w:multiLevelType w:val="hybridMultilevel"/>
    <w:tmpl w:val="BDE80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734E4"/>
    <w:multiLevelType w:val="hybridMultilevel"/>
    <w:tmpl w:val="89EE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D4019C"/>
    <w:multiLevelType w:val="hybridMultilevel"/>
    <w:tmpl w:val="A5F2B5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E50022"/>
    <w:multiLevelType w:val="hybridMultilevel"/>
    <w:tmpl w:val="9FB2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B5C1B"/>
    <w:multiLevelType w:val="hybridMultilevel"/>
    <w:tmpl w:val="A74C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33385"/>
    <w:multiLevelType w:val="hybridMultilevel"/>
    <w:tmpl w:val="3134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777F1"/>
    <w:multiLevelType w:val="hybridMultilevel"/>
    <w:tmpl w:val="6E9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E6F2D"/>
    <w:rsid w:val="00003C3F"/>
    <w:rsid w:val="00016AED"/>
    <w:rsid w:val="000325E3"/>
    <w:rsid w:val="00040E76"/>
    <w:rsid w:val="00043E76"/>
    <w:rsid w:val="00046AEA"/>
    <w:rsid w:val="000659D2"/>
    <w:rsid w:val="00082232"/>
    <w:rsid w:val="000925BE"/>
    <w:rsid w:val="000A1C7D"/>
    <w:rsid w:val="000A2E64"/>
    <w:rsid w:val="000C7B09"/>
    <w:rsid w:val="000D3CB7"/>
    <w:rsid w:val="000D4253"/>
    <w:rsid w:val="001012DA"/>
    <w:rsid w:val="00125085"/>
    <w:rsid w:val="00125DEB"/>
    <w:rsid w:val="0013506F"/>
    <w:rsid w:val="00140334"/>
    <w:rsid w:val="00167BEF"/>
    <w:rsid w:val="00193BA1"/>
    <w:rsid w:val="00195139"/>
    <w:rsid w:val="001A1AAB"/>
    <w:rsid w:val="001D34FF"/>
    <w:rsid w:val="001E6634"/>
    <w:rsid w:val="00203E86"/>
    <w:rsid w:val="0023597B"/>
    <w:rsid w:val="00244441"/>
    <w:rsid w:val="002556A3"/>
    <w:rsid w:val="00273110"/>
    <w:rsid w:val="00277A25"/>
    <w:rsid w:val="00285D59"/>
    <w:rsid w:val="002A0DFD"/>
    <w:rsid w:val="002A5B97"/>
    <w:rsid w:val="002B32CB"/>
    <w:rsid w:val="002D0F3D"/>
    <w:rsid w:val="002D2BEF"/>
    <w:rsid w:val="002F07C5"/>
    <w:rsid w:val="002F10D1"/>
    <w:rsid w:val="002F2D4E"/>
    <w:rsid w:val="00311FF7"/>
    <w:rsid w:val="00317D76"/>
    <w:rsid w:val="00331919"/>
    <w:rsid w:val="00335DE6"/>
    <w:rsid w:val="00360CBC"/>
    <w:rsid w:val="00370F24"/>
    <w:rsid w:val="00372010"/>
    <w:rsid w:val="00376540"/>
    <w:rsid w:val="003855AD"/>
    <w:rsid w:val="00385BB7"/>
    <w:rsid w:val="003878C9"/>
    <w:rsid w:val="003A362A"/>
    <w:rsid w:val="003A601E"/>
    <w:rsid w:val="003A6F09"/>
    <w:rsid w:val="003C12B9"/>
    <w:rsid w:val="003C1A6C"/>
    <w:rsid w:val="003E514F"/>
    <w:rsid w:val="003E7E5A"/>
    <w:rsid w:val="003F1DB3"/>
    <w:rsid w:val="003F7026"/>
    <w:rsid w:val="00406933"/>
    <w:rsid w:val="00406FC6"/>
    <w:rsid w:val="00430293"/>
    <w:rsid w:val="00444E9E"/>
    <w:rsid w:val="00450397"/>
    <w:rsid w:val="00450BF6"/>
    <w:rsid w:val="004626D4"/>
    <w:rsid w:val="00475897"/>
    <w:rsid w:val="00492718"/>
    <w:rsid w:val="00497483"/>
    <w:rsid w:val="004B3288"/>
    <w:rsid w:val="00503819"/>
    <w:rsid w:val="0051586A"/>
    <w:rsid w:val="00517A50"/>
    <w:rsid w:val="00526543"/>
    <w:rsid w:val="005355AF"/>
    <w:rsid w:val="00545EFA"/>
    <w:rsid w:val="005566E9"/>
    <w:rsid w:val="005716F9"/>
    <w:rsid w:val="005741F6"/>
    <w:rsid w:val="00574FBA"/>
    <w:rsid w:val="005855FC"/>
    <w:rsid w:val="005974FB"/>
    <w:rsid w:val="005D7EBE"/>
    <w:rsid w:val="006476D2"/>
    <w:rsid w:val="006535AE"/>
    <w:rsid w:val="0067014E"/>
    <w:rsid w:val="00672413"/>
    <w:rsid w:val="006906BE"/>
    <w:rsid w:val="006E0AE4"/>
    <w:rsid w:val="006E198E"/>
    <w:rsid w:val="006E4CF8"/>
    <w:rsid w:val="006F3EC3"/>
    <w:rsid w:val="006F4C53"/>
    <w:rsid w:val="007074AF"/>
    <w:rsid w:val="00725CA1"/>
    <w:rsid w:val="00725D27"/>
    <w:rsid w:val="007822EE"/>
    <w:rsid w:val="007860A8"/>
    <w:rsid w:val="007A1F19"/>
    <w:rsid w:val="007B33A0"/>
    <w:rsid w:val="007C160F"/>
    <w:rsid w:val="007D1AF2"/>
    <w:rsid w:val="007E2E0A"/>
    <w:rsid w:val="007E5D10"/>
    <w:rsid w:val="007F133C"/>
    <w:rsid w:val="007F14E4"/>
    <w:rsid w:val="007F2567"/>
    <w:rsid w:val="007F56D6"/>
    <w:rsid w:val="00813148"/>
    <w:rsid w:val="00817411"/>
    <w:rsid w:val="0082008B"/>
    <w:rsid w:val="00820E66"/>
    <w:rsid w:val="00831FC7"/>
    <w:rsid w:val="008913D4"/>
    <w:rsid w:val="008B1E5D"/>
    <w:rsid w:val="008B6EE1"/>
    <w:rsid w:val="008D1046"/>
    <w:rsid w:val="008E1F10"/>
    <w:rsid w:val="008F1D3F"/>
    <w:rsid w:val="008F55B5"/>
    <w:rsid w:val="00905364"/>
    <w:rsid w:val="0093124D"/>
    <w:rsid w:val="0093150E"/>
    <w:rsid w:val="00937C0E"/>
    <w:rsid w:val="009539AB"/>
    <w:rsid w:val="00975AAC"/>
    <w:rsid w:val="009A5F0B"/>
    <w:rsid w:val="009C44F6"/>
    <w:rsid w:val="009D598C"/>
    <w:rsid w:val="009E0142"/>
    <w:rsid w:val="009E0DDE"/>
    <w:rsid w:val="009E6F2D"/>
    <w:rsid w:val="00A01EE3"/>
    <w:rsid w:val="00A1229F"/>
    <w:rsid w:val="00A15EAD"/>
    <w:rsid w:val="00A23135"/>
    <w:rsid w:val="00A25A0A"/>
    <w:rsid w:val="00A55DEE"/>
    <w:rsid w:val="00A6574B"/>
    <w:rsid w:val="00A839F8"/>
    <w:rsid w:val="00A843DE"/>
    <w:rsid w:val="00A9549F"/>
    <w:rsid w:val="00AC0CD4"/>
    <w:rsid w:val="00AC4DD8"/>
    <w:rsid w:val="00AD079A"/>
    <w:rsid w:val="00AD71F4"/>
    <w:rsid w:val="00AF1194"/>
    <w:rsid w:val="00AF6C11"/>
    <w:rsid w:val="00AF7C57"/>
    <w:rsid w:val="00B00D55"/>
    <w:rsid w:val="00B305EF"/>
    <w:rsid w:val="00B519B0"/>
    <w:rsid w:val="00B55BEC"/>
    <w:rsid w:val="00B62DC6"/>
    <w:rsid w:val="00B660A3"/>
    <w:rsid w:val="00B7129B"/>
    <w:rsid w:val="00B84840"/>
    <w:rsid w:val="00BA34D9"/>
    <w:rsid w:val="00BA7CE1"/>
    <w:rsid w:val="00BB5FB3"/>
    <w:rsid w:val="00BB6A14"/>
    <w:rsid w:val="00BD0D8D"/>
    <w:rsid w:val="00BD52BD"/>
    <w:rsid w:val="00BD639D"/>
    <w:rsid w:val="00C060BC"/>
    <w:rsid w:val="00C1337B"/>
    <w:rsid w:val="00C22F56"/>
    <w:rsid w:val="00C259E9"/>
    <w:rsid w:val="00C33030"/>
    <w:rsid w:val="00C43E0A"/>
    <w:rsid w:val="00C44C7E"/>
    <w:rsid w:val="00C74E0A"/>
    <w:rsid w:val="00C77ACE"/>
    <w:rsid w:val="00C81CBF"/>
    <w:rsid w:val="00C87B50"/>
    <w:rsid w:val="00CA25F4"/>
    <w:rsid w:val="00CA5056"/>
    <w:rsid w:val="00CD661B"/>
    <w:rsid w:val="00CE5499"/>
    <w:rsid w:val="00D20CA5"/>
    <w:rsid w:val="00D51AA7"/>
    <w:rsid w:val="00D565E4"/>
    <w:rsid w:val="00D56649"/>
    <w:rsid w:val="00D616DA"/>
    <w:rsid w:val="00D65341"/>
    <w:rsid w:val="00D81AB2"/>
    <w:rsid w:val="00D83B61"/>
    <w:rsid w:val="00D84761"/>
    <w:rsid w:val="00D923AF"/>
    <w:rsid w:val="00DA4A5E"/>
    <w:rsid w:val="00DA4D5E"/>
    <w:rsid w:val="00DA5731"/>
    <w:rsid w:val="00DD5FE6"/>
    <w:rsid w:val="00DE04B4"/>
    <w:rsid w:val="00DE6061"/>
    <w:rsid w:val="00DF29F5"/>
    <w:rsid w:val="00DF2D02"/>
    <w:rsid w:val="00E05F7B"/>
    <w:rsid w:val="00E243B1"/>
    <w:rsid w:val="00E43DDF"/>
    <w:rsid w:val="00E70910"/>
    <w:rsid w:val="00E94924"/>
    <w:rsid w:val="00E96F84"/>
    <w:rsid w:val="00EA4E40"/>
    <w:rsid w:val="00EA6DFF"/>
    <w:rsid w:val="00EB6E01"/>
    <w:rsid w:val="00F3455D"/>
    <w:rsid w:val="00F371A2"/>
    <w:rsid w:val="00F41B19"/>
    <w:rsid w:val="00F475AF"/>
    <w:rsid w:val="00F64BDA"/>
    <w:rsid w:val="00F75245"/>
    <w:rsid w:val="00F77A31"/>
    <w:rsid w:val="00F8296B"/>
    <w:rsid w:val="00F91BBA"/>
    <w:rsid w:val="00FA79EA"/>
    <w:rsid w:val="00FC05CA"/>
    <w:rsid w:val="00FC104D"/>
    <w:rsid w:val="00FE5A84"/>
    <w:rsid w:val="00FE6B9C"/>
    <w:rsid w:val="00FF2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A2"/>
    <w:pPr>
      <w:ind w:left="720"/>
      <w:contextualSpacing/>
    </w:pPr>
  </w:style>
  <w:style w:type="paragraph" w:styleId="Header">
    <w:name w:val="header"/>
    <w:basedOn w:val="Normal"/>
    <w:link w:val="HeaderChar"/>
    <w:uiPriority w:val="99"/>
    <w:semiHidden/>
    <w:unhideWhenUsed/>
    <w:rsid w:val="00444E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4E9E"/>
  </w:style>
  <w:style w:type="paragraph" w:styleId="Footer">
    <w:name w:val="footer"/>
    <w:basedOn w:val="Normal"/>
    <w:link w:val="FooterChar"/>
    <w:uiPriority w:val="99"/>
    <w:unhideWhenUsed/>
    <w:rsid w:val="00444E9E"/>
    <w:pPr>
      <w:tabs>
        <w:tab w:val="center" w:pos="4680"/>
        <w:tab w:val="right" w:pos="9360"/>
      </w:tabs>
      <w:spacing w:line="240" w:lineRule="auto"/>
    </w:pPr>
  </w:style>
  <w:style w:type="character" w:customStyle="1" w:styleId="FooterChar">
    <w:name w:val="Footer Char"/>
    <w:basedOn w:val="DefaultParagraphFont"/>
    <w:link w:val="Footer"/>
    <w:uiPriority w:val="99"/>
    <w:rsid w:val="00444E9E"/>
  </w:style>
  <w:style w:type="paragraph" w:styleId="BalloonText">
    <w:name w:val="Balloon Text"/>
    <w:basedOn w:val="Normal"/>
    <w:link w:val="BalloonTextChar"/>
    <w:uiPriority w:val="99"/>
    <w:semiHidden/>
    <w:unhideWhenUsed/>
    <w:rsid w:val="0044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9E"/>
    <w:rPr>
      <w:rFonts w:ascii="Tahoma" w:hAnsi="Tahoma" w:cs="Tahoma"/>
      <w:sz w:val="16"/>
      <w:szCs w:val="16"/>
    </w:rPr>
  </w:style>
  <w:style w:type="character" w:styleId="CommentReference">
    <w:name w:val="annotation reference"/>
    <w:basedOn w:val="DefaultParagraphFont"/>
    <w:uiPriority w:val="99"/>
    <w:semiHidden/>
    <w:unhideWhenUsed/>
    <w:rsid w:val="00817411"/>
    <w:rPr>
      <w:sz w:val="16"/>
      <w:szCs w:val="16"/>
    </w:rPr>
  </w:style>
  <w:style w:type="paragraph" w:styleId="CommentText">
    <w:name w:val="annotation text"/>
    <w:basedOn w:val="Normal"/>
    <w:link w:val="CommentTextChar"/>
    <w:uiPriority w:val="99"/>
    <w:semiHidden/>
    <w:unhideWhenUsed/>
    <w:rsid w:val="00817411"/>
    <w:pPr>
      <w:spacing w:line="240" w:lineRule="auto"/>
    </w:pPr>
    <w:rPr>
      <w:sz w:val="20"/>
      <w:szCs w:val="20"/>
    </w:rPr>
  </w:style>
  <w:style w:type="character" w:customStyle="1" w:styleId="CommentTextChar">
    <w:name w:val="Comment Text Char"/>
    <w:basedOn w:val="DefaultParagraphFont"/>
    <w:link w:val="CommentText"/>
    <w:uiPriority w:val="99"/>
    <w:semiHidden/>
    <w:rsid w:val="00817411"/>
    <w:rPr>
      <w:sz w:val="20"/>
      <w:szCs w:val="20"/>
    </w:rPr>
  </w:style>
  <w:style w:type="paragraph" w:styleId="CommentSubject">
    <w:name w:val="annotation subject"/>
    <w:basedOn w:val="CommentText"/>
    <w:next w:val="CommentText"/>
    <w:link w:val="CommentSubjectChar"/>
    <w:uiPriority w:val="99"/>
    <w:semiHidden/>
    <w:unhideWhenUsed/>
    <w:rsid w:val="00817411"/>
    <w:rPr>
      <w:b/>
      <w:bCs/>
    </w:rPr>
  </w:style>
  <w:style w:type="character" w:customStyle="1" w:styleId="CommentSubjectChar">
    <w:name w:val="Comment Subject Char"/>
    <w:basedOn w:val="CommentTextChar"/>
    <w:link w:val="CommentSubject"/>
    <w:uiPriority w:val="99"/>
    <w:semiHidden/>
    <w:rsid w:val="00817411"/>
    <w:rPr>
      <w:b/>
      <w:bCs/>
    </w:rPr>
  </w:style>
</w:styles>
</file>

<file path=word/webSettings.xml><?xml version="1.0" encoding="utf-8"?>
<w:webSettings xmlns:r="http://schemas.openxmlformats.org/officeDocument/2006/relationships" xmlns:w="http://schemas.openxmlformats.org/wordprocessingml/2006/main">
  <w:divs>
    <w:div w:id="1124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24612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nlacewell</dc:creator>
  <cp:lastModifiedBy>rsnider</cp:lastModifiedBy>
  <cp:revision>8</cp:revision>
  <cp:lastPrinted>2014-09-15T16:41:00Z</cp:lastPrinted>
  <dcterms:created xsi:type="dcterms:W3CDTF">2014-09-24T17:35:00Z</dcterms:created>
  <dcterms:modified xsi:type="dcterms:W3CDTF">2014-10-09T12:56:00Z</dcterms:modified>
</cp:coreProperties>
</file>